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D1D8D7" w14:textId="4ED8D395" w:rsidR="004E1230" w:rsidRPr="00C437E0" w:rsidRDefault="00C437E0" w:rsidP="00B85A88">
      <w:pPr>
        <w:pStyle w:val="Title"/>
        <w:spacing w:after="240"/>
        <w:jc w:val="center"/>
        <w:rPr>
          <w:rFonts w:ascii="Arial Black" w:hAnsi="Arial Black" w:cs="Times New Roman"/>
          <w:b/>
          <w:sz w:val="36"/>
          <w:szCs w:val="36"/>
        </w:rPr>
      </w:pPr>
      <w:r w:rsidRPr="00C437E0">
        <w:rPr>
          <w:rFonts w:ascii="Arial Black" w:hAnsi="Arial Black" w:cs="Times New Roman"/>
          <w:b/>
          <w:sz w:val="36"/>
          <w:szCs w:val="36"/>
        </w:rPr>
        <w:t>Program Budget</w:t>
      </w:r>
    </w:p>
    <w:p w14:paraId="113B504D" w14:textId="77777777" w:rsidR="00721A5C" w:rsidRPr="003E613D" w:rsidRDefault="00721A5C" w:rsidP="00721A5C">
      <w:pPr>
        <w:pStyle w:val="ListParagraph"/>
        <w:numPr>
          <w:ilvl w:val="0"/>
          <w:numId w:val="1"/>
        </w:numPr>
        <w:rPr>
          <w:rFonts w:cs="Times New Roman"/>
          <w:b/>
          <w:szCs w:val="24"/>
        </w:rPr>
      </w:pPr>
      <w:r w:rsidRPr="003E613D">
        <w:rPr>
          <w:rFonts w:cs="Times New Roman"/>
          <w:b/>
          <w:szCs w:val="24"/>
        </w:rPr>
        <w:t>Personnel</w:t>
      </w:r>
    </w:p>
    <w:tbl>
      <w:tblPr>
        <w:tblStyle w:val="TableGrid"/>
        <w:tblW w:w="0" w:type="auto"/>
        <w:tblInd w:w="355" w:type="dxa"/>
        <w:tblLook w:val="04A0" w:firstRow="1" w:lastRow="0" w:firstColumn="1" w:lastColumn="0" w:noHBand="0" w:noVBand="1"/>
      </w:tblPr>
      <w:tblGrid>
        <w:gridCol w:w="1750"/>
        <w:gridCol w:w="1293"/>
        <w:gridCol w:w="1924"/>
        <w:gridCol w:w="1942"/>
        <w:gridCol w:w="2312"/>
      </w:tblGrid>
      <w:tr w:rsidR="00A15001" w:rsidRPr="00B737D8" w14:paraId="0BB39D75" w14:textId="77777777" w:rsidTr="00B737D8">
        <w:trPr>
          <w:trHeight w:val="283"/>
        </w:trPr>
        <w:tc>
          <w:tcPr>
            <w:tcW w:w="0" w:type="auto"/>
            <w:shd w:val="clear" w:color="auto" w:fill="DEEAF6" w:themeFill="accent1" w:themeFillTint="33"/>
          </w:tcPr>
          <w:p w14:paraId="2B844CDA" w14:textId="77777777" w:rsidR="00721A5C" w:rsidRPr="00B737D8" w:rsidRDefault="00721A5C" w:rsidP="000E7C17">
            <w:pPr>
              <w:jc w:val="center"/>
              <w:rPr>
                <w:rFonts w:cs="Times New Roman"/>
                <w:b/>
                <w:szCs w:val="24"/>
              </w:rPr>
            </w:pPr>
            <w:r w:rsidRPr="00B737D8">
              <w:rPr>
                <w:rFonts w:cs="Times New Roman"/>
                <w:b/>
                <w:szCs w:val="24"/>
              </w:rPr>
              <w:t>Staff Position</w:t>
            </w:r>
          </w:p>
        </w:tc>
        <w:tc>
          <w:tcPr>
            <w:tcW w:w="0" w:type="auto"/>
            <w:shd w:val="clear" w:color="auto" w:fill="DEEAF6" w:themeFill="accent1" w:themeFillTint="33"/>
          </w:tcPr>
          <w:p w14:paraId="0D85077D" w14:textId="77777777" w:rsidR="00721A5C" w:rsidRPr="00B737D8" w:rsidRDefault="00721A5C" w:rsidP="000E7C17">
            <w:pPr>
              <w:jc w:val="center"/>
              <w:rPr>
                <w:rFonts w:cs="Times New Roman"/>
                <w:b/>
                <w:szCs w:val="24"/>
              </w:rPr>
            </w:pPr>
            <w:r w:rsidRPr="00B737D8">
              <w:rPr>
                <w:rFonts w:cs="Times New Roman"/>
                <w:b/>
                <w:szCs w:val="24"/>
              </w:rPr>
              <w:t>Yearly Salary</w:t>
            </w:r>
          </w:p>
        </w:tc>
        <w:tc>
          <w:tcPr>
            <w:tcW w:w="0" w:type="auto"/>
            <w:shd w:val="clear" w:color="auto" w:fill="DEEAF6" w:themeFill="accent1" w:themeFillTint="33"/>
          </w:tcPr>
          <w:p w14:paraId="437CF40B" w14:textId="77777777" w:rsidR="00721A5C" w:rsidRPr="00B737D8" w:rsidRDefault="00721A5C" w:rsidP="000E7C17">
            <w:pPr>
              <w:jc w:val="center"/>
              <w:rPr>
                <w:rFonts w:cs="Times New Roman"/>
                <w:b/>
                <w:szCs w:val="24"/>
              </w:rPr>
            </w:pPr>
            <w:r w:rsidRPr="00B737D8">
              <w:rPr>
                <w:rFonts w:cs="Times New Roman"/>
                <w:b/>
                <w:szCs w:val="24"/>
              </w:rPr>
              <w:t>% of Time</w:t>
            </w:r>
          </w:p>
        </w:tc>
        <w:tc>
          <w:tcPr>
            <w:tcW w:w="0" w:type="auto"/>
            <w:shd w:val="clear" w:color="auto" w:fill="DEEAF6" w:themeFill="accent1" w:themeFillTint="33"/>
          </w:tcPr>
          <w:p w14:paraId="2BAB153A" w14:textId="77777777" w:rsidR="00721A5C" w:rsidRPr="00B737D8" w:rsidRDefault="00721A5C" w:rsidP="000E7C17">
            <w:pPr>
              <w:jc w:val="center"/>
              <w:rPr>
                <w:rFonts w:cs="Times New Roman"/>
                <w:b/>
                <w:szCs w:val="24"/>
              </w:rPr>
            </w:pPr>
            <w:r w:rsidRPr="00B737D8">
              <w:rPr>
                <w:rFonts w:cs="Times New Roman"/>
                <w:b/>
                <w:szCs w:val="24"/>
              </w:rPr>
              <w:t xml:space="preserve">Fringe Benefits </w:t>
            </w:r>
          </w:p>
          <w:p w14:paraId="5D5A13A2" w14:textId="77777777" w:rsidR="00721A5C" w:rsidRPr="00B737D8" w:rsidRDefault="00721A5C" w:rsidP="000E7C17">
            <w:pPr>
              <w:jc w:val="center"/>
              <w:rPr>
                <w:rFonts w:cs="Times New Roman"/>
                <w:b/>
                <w:szCs w:val="24"/>
              </w:rPr>
            </w:pPr>
            <w:r w:rsidRPr="00B737D8">
              <w:rPr>
                <w:rFonts w:cs="Times New Roman"/>
                <w:b/>
                <w:szCs w:val="24"/>
              </w:rPr>
              <w:t>(as % or additional cost)</w:t>
            </w:r>
          </w:p>
        </w:tc>
        <w:tc>
          <w:tcPr>
            <w:tcW w:w="0" w:type="auto"/>
            <w:shd w:val="clear" w:color="auto" w:fill="DEEAF6" w:themeFill="accent1" w:themeFillTint="33"/>
          </w:tcPr>
          <w:p w14:paraId="63B00537" w14:textId="77777777" w:rsidR="00721A5C" w:rsidRPr="00B737D8" w:rsidRDefault="00721A5C" w:rsidP="000E7C17">
            <w:pPr>
              <w:jc w:val="center"/>
              <w:rPr>
                <w:rFonts w:cs="Times New Roman"/>
                <w:b/>
                <w:szCs w:val="24"/>
              </w:rPr>
            </w:pPr>
            <w:r w:rsidRPr="00B737D8">
              <w:rPr>
                <w:rFonts w:cs="Times New Roman"/>
                <w:b/>
                <w:szCs w:val="24"/>
              </w:rPr>
              <w:t>Total Amount</w:t>
            </w:r>
          </w:p>
          <w:p w14:paraId="72C5073D" w14:textId="7DEB2E2A" w:rsidR="00721A5C" w:rsidRPr="00B737D8" w:rsidRDefault="00B85A88" w:rsidP="000E7C17">
            <w:pPr>
              <w:jc w:val="center"/>
              <w:rPr>
                <w:rFonts w:cs="Times New Roman"/>
                <w:b/>
                <w:szCs w:val="24"/>
              </w:rPr>
            </w:pPr>
            <w:r w:rsidRPr="00B737D8">
              <w:rPr>
                <w:rFonts w:cs="Times New Roman"/>
                <w:b/>
                <w:szCs w:val="24"/>
              </w:rPr>
              <w:t>(Do not add fringe b</w:t>
            </w:r>
            <w:r w:rsidR="00721A5C" w:rsidRPr="00B737D8">
              <w:rPr>
                <w:rFonts w:cs="Times New Roman"/>
                <w:b/>
                <w:szCs w:val="24"/>
              </w:rPr>
              <w:t>enefits twice</w:t>
            </w:r>
            <w:r w:rsidRPr="00B737D8">
              <w:rPr>
                <w:rFonts w:cs="Times New Roman"/>
                <w:b/>
                <w:szCs w:val="24"/>
              </w:rPr>
              <w:t>.</w:t>
            </w:r>
            <w:r w:rsidR="00721A5C" w:rsidRPr="00B737D8">
              <w:rPr>
                <w:rFonts w:cs="Times New Roman"/>
                <w:b/>
                <w:szCs w:val="24"/>
              </w:rPr>
              <w:t xml:space="preserve">) </w:t>
            </w:r>
          </w:p>
        </w:tc>
      </w:tr>
      <w:tr w:rsidR="00721A5C" w:rsidRPr="00B737D8" w14:paraId="1DCC536A" w14:textId="77777777" w:rsidTr="00B737D8">
        <w:trPr>
          <w:trHeight w:val="283"/>
        </w:trPr>
        <w:tc>
          <w:tcPr>
            <w:tcW w:w="0" w:type="auto"/>
          </w:tcPr>
          <w:p w14:paraId="04AC535F" w14:textId="1032439B" w:rsidR="00721A5C" w:rsidRPr="00B737D8" w:rsidRDefault="001B5596" w:rsidP="000E7C17">
            <w:pPr>
              <w:rPr>
                <w:rFonts w:cs="Times New Roman"/>
                <w:szCs w:val="24"/>
              </w:rPr>
            </w:pPr>
            <w:r w:rsidRPr="00B737D8">
              <w:rPr>
                <w:rFonts w:cs="Times New Roman"/>
                <w:szCs w:val="24"/>
              </w:rPr>
              <w:t>Project Manager</w:t>
            </w:r>
          </w:p>
        </w:tc>
        <w:tc>
          <w:tcPr>
            <w:tcW w:w="0" w:type="auto"/>
          </w:tcPr>
          <w:p w14:paraId="62070A06" w14:textId="6786B614" w:rsidR="00721A5C" w:rsidRPr="00B737D8" w:rsidRDefault="00633170" w:rsidP="000E7C17">
            <w:pPr>
              <w:rPr>
                <w:rFonts w:cs="Times New Roman"/>
                <w:szCs w:val="24"/>
              </w:rPr>
            </w:pPr>
            <w:r w:rsidRPr="00B737D8">
              <w:rPr>
                <w:rFonts w:cs="Times New Roman"/>
                <w:szCs w:val="24"/>
              </w:rPr>
              <w:t>$65,000</w:t>
            </w:r>
          </w:p>
        </w:tc>
        <w:tc>
          <w:tcPr>
            <w:tcW w:w="0" w:type="auto"/>
          </w:tcPr>
          <w:p w14:paraId="43186FF5" w14:textId="518BCEB2" w:rsidR="00721A5C" w:rsidRPr="00B737D8" w:rsidRDefault="00633170" w:rsidP="00C437E0">
            <w:pPr>
              <w:rPr>
                <w:rFonts w:cs="Times New Roman"/>
                <w:szCs w:val="24"/>
              </w:rPr>
            </w:pPr>
            <w:r w:rsidRPr="00B737D8">
              <w:rPr>
                <w:rFonts w:cs="Times New Roman"/>
                <w:szCs w:val="24"/>
              </w:rPr>
              <w:t>80%</w:t>
            </w:r>
            <w:r w:rsidR="00C437E0" w:rsidRPr="00B737D8">
              <w:rPr>
                <w:rFonts w:cs="Times New Roman"/>
                <w:szCs w:val="24"/>
              </w:rPr>
              <w:t xml:space="preserve"> (6</w:t>
            </w:r>
            <w:r w:rsidR="00C437E0" w:rsidRPr="00B737D8">
              <w:rPr>
                <w:rFonts w:cs="Times New Roman"/>
                <w:szCs w:val="24"/>
              </w:rPr>
              <w:t>5,</w:t>
            </w:r>
            <w:r w:rsidR="00C437E0" w:rsidRPr="00B737D8">
              <w:rPr>
                <w:rFonts w:cs="Times New Roman"/>
                <w:szCs w:val="24"/>
              </w:rPr>
              <w:t>000 X .8</w:t>
            </w:r>
            <w:r w:rsidR="00C437E0" w:rsidRPr="00B737D8">
              <w:rPr>
                <w:rFonts w:cs="Times New Roman"/>
                <w:szCs w:val="24"/>
              </w:rPr>
              <w:t xml:space="preserve">0 = </w:t>
            </w:r>
            <w:r w:rsidR="00C437E0" w:rsidRPr="00B737D8">
              <w:rPr>
                <w:rFonts w:cs="Times New Roman"/>
                <w:szCs w:val="24"/>
              </w:rPr>
              <w:t>52,000</w:t>
            </w:r>
            <w:r w:rsidR="00C437E0" w:rsidRPr="00B737D8">
              <w:rPr>
                <w:rFonts w:cs="Times New Roman"/>
                <w:szCs w:val="24"/>
              </w:rPr>
              <w:t>)</w:t>
            </w:r>
          </w:p>
        </w:tc>
        <w:tc>
          <w:tcPr>
            <w:tcW w:w="0" w:type="auto"/>
          </w:tcPr>
          <w:p w14:paraId="1B8BD370" w14:textId="4231B7B7" w:rsidR="00721A5C" w:rsidRPr="00B737D8" w:rsidRDefault="00C437E0" w:rsidP="000E7C17">
            <w:pPr>
              <w:rPr>
                <w:rFonts w:cs="Times New Roman"/>
                <w:szCs w:val="24"/>
              </w:rPr>
            </w:pPr>
            <w:r w:rsidRPr="00B737D8">
              <w:rPr>
                <w:rFonts w:eastAsia="Calibri" w:cs="Times New Roman"/>
                <w:szCs w:val="24"/>
              </w:rPr>
              <w:t>$</w:t>
            </w:r>
            <w:r w:rsidRPr="00B737D8">
              <w:rPr>
                <w:rFonts w:eastAsia="Calibri" w:cs="Times New Roman"/>
                <w:szCs w:val="24"/>
              </w:rPr>
              <w:t>52,000</w:t>
            </w:r>
            <w:r w:rsidRPr="00B737D8">
              <w:rPr>
                <w:rFonts w:eastAsia="Calibri" w:cs="Times New Roman"/>
                <w:szCs w:val="24"/>
              </w:rPr>
              <w:t>X .25 =$</w:t>
            </w:r>
            <w:r w:rsidRPr="00B737D8">
              <w:rPr>
                <w:rFonts w:eastAsia="Calibri" w:cs="Times New Roman"/>
                <w:szCs w:val="24"/>
              </w:rPr>
              <w:t>13,000</w:t>
            </w:r>
          </w:p>
        </w:tc>
        <w:tc>
          <w:tcPr>
            <w:tcW w:w="0" w:type="auto"/>
          </w:tcPr>
          <w:p w14:paraId="5E3B2376" w14:textId="5DCC3120" w:rsidR="00721A5C" w:rsidRPr="00B737D8" w:rsidRDefault="00C437E0" w:rsidP="000E7C17">
            <w:pPr>
              <w:rPr>
                <w:rFonts w:cs="Times New Roman"/>
                <w:szCs w:val="24"/>
              </w:rPr>
            </w:pPr>
            <w:r w:rsidRPr="00B737D8">
              <w:rPr>
                <w:rFonts w:cs="Times New Roman"/>
                <w:szCs w:val="24"/>
              </w:rPr>
              <w:t>$</w:t>
            </w:r>
            <w:r w:rsidRPr="00B737D8">
              <w:rPr>
                <w:rFonts w:cs="Times New Roman"/>
                <w:szCs w:val="24"/>
              </w:rPr>
              <w:t>65</w:t>
            </w:r>
            <w:r w:rsidR="00B9325A" w:rsidRPr="00B737D8">
              <w:rPr>
                <w:rFonts w:cs="Times New Roman"/>
                <w:szCs w:val="24"/>
              </w:rPr>
              <w:t>,</w:t>
            </w:r>
            <w:r w:rsidRPr="00B737D8">
              <w:rPr>
                <w:rFonts w:cs="Times New Roman"/>
                <w:szCs w:val="24"/>
              </w:rPr>
              <w:t>000</w:t>
            </w:r>
          </w:p>
        </w:tc>
      </w:tr>
      <w:tr w:rsidR="00721A5C" w:rsidRPr="00B737D8" w14:paraId="4FE2B98B" w14:textId="77777777" w:rsidTr="00B737D8">
        <w:trPr>
          <w:trHeight w:val="283"/>
        </w:trPr>
        <w:tc>
          <w:tcPr>
            <w:tcW w:w="0" w:type="auto"/>
          </w:tcPr>
          <w:p w14:paraId="42A8D26A" w14:textId="58AA169C" w:rsidR="00721A5C" w:rsidRPr="00B737D8" w:rsidRDefault="001B5596" w:rsidP="000E7C17">
            <w:pPr>
              <w:rPr>
                <w:rFonts w:cs="Times New Roman"/>
                <w:szCs w:val="24"/>
              </w:rPr>
            </w:pPr>
            <w:r w:rsidRPr="00B737D8">
              <w:rPr>
                <w:rFonts w:cs="Times New Roman"/>
                <w:szCs w:val="24"/>
              </w:rPr>
              <w:t>Project Coordinator</w:t>
            </w:r>
          </w:p>
        </w:tc>
        <w:tc>
          <w:tcPr>
            <w:tcW w:w="0" w:type="auto"/>
          </w:tcPr>
          <w:p w14:paraId="619CFC3B" w14:textId="5569943E" w:rsidR="00721A5C" w:rsidRPr="00B737D8" w:rsidRDefault="00C437E0" w:rsidP="000E7C17">
            <w:pPr>
              <w:rPr>
                <w:rFonts w:cs="Times New Roman"/>
                <w:szCs w:val="24"/>
              </w:rPr>
            </w:pPr>
            <w:r w:rsidRPr="00B737D8">
              <w:rPr>
                <w:rFonts w:cs="Times New Roman"/>
                <w:szCs w:val="24"/>
              </w:rPr>
              <w:t>$6</w:t>
            </w:r>
            <w:r w:rsidR="00633170" w:rsidRPr="00B737D8">
              <w:rPr>
                <w:rFonts w:cs="Times New Roman"/>
                <w:szCs w:val="24"/>
              </w:rPr>
              <w:t>0,000</w:t>
            </w:r>
          </w:p>
        </w:tc>
        <w:tc>
          <w:tcPr>
            <w:tcW w:w="0" w:type="auto"/>
          </w:tcPr>
          <w:p w14:paraId="5E854776" w14:textId="76F3B242" w:rsidR="00721A5C" w:rsidRPr="00B737D8" w:rsidRDefault="00C437E0" w:rsidP="000E7C17">
            <w:pPr>
              <w:rPr>
                <w:rFonts w:cs="Times New Roman"/>
                <w:szCs w:val="24"/>
              </w:rPr>
            </w:pPr>
            <w:r w:rsidRPr="00B737D8">
              <w:rPr>
                <w:rFonts w:cs="Times New Roman"/>
                <w:szCs w:val="24"/>
              </w:rPr>
              <w:t>50% (60</w:t>
            </w:r>
            <w:r w:rsidRPr="00B737D8">
              <w:rPr>
                <w:rFonts w:cs="Times New Roman"/>
                <w:szCs w:val="24"/>
              </w:rPr>
              <w:t>,</w:t>
            </w:r>
            <w:r w:rsidRPr="00B737D8">
              <w:rPr>
                <w:rFonts w:cs="Times New Roman"/>
                <w:szCs w:val="24"/>
              </w:rPr>
              <w:t>000 X .50 = 30</w:t>
            </w:r>
            <w:r w:rsidRPr="00B737D8">
              <w:rPr>
                <w:rFonts w:cs="Times New Roman"/>
                <w:szCs w:val="24"/>
              </w:rPr>
              <w:t>,</w:t>
            </w:r>
            <w:r w:rsidRPr="00B737D8">
              <w:rPr>
                <w:rFonts w:cs="Times New Roman"/>
                <w:szCs w:val="24"/>
              </w:rPr>
              <w:t>0</w:t>
            </w:r>
            <w:r w:rsidRPr="00B737D8">
              <w:rPr>
                <w:rFonts w:cs="Times New Roman"/>
                <w:szCs w:val="24"/>
              </w:rPr>
              <w:t>00)</w:t>
            </w:r>
          </w:p>
        </w:tc>
        <w:tc>
          <w:tcPr>
            <w:tcW w:w="0" w:type="auto"/>
          </w:tcPr>
          <w:p w14:paraId="3A136684" w14:textId="5C214697" w:rsidR="00721A5C" w:rsidRPr="00B737D8" w:rsidRDefault="00B9325A" w:rsidP="000E7C17">
            <w:pPr>
              <w:rPr>
                <w:rFonts w:cs="Times New Roman"/>
                <w:szCs w:val="24"/>
              </w:rPr>
            </w:pPr>
            <w:r w:rsidRPr="00B737D8">
              <w:rPr>
                <w:rFonts w:cs="Times New Roman"/>
                <w:szCs w:val="24"/>
              </w:rPr>
              <w:t>$30</w:t>
            </w:r>
            <w:r w:rsidR="00C437E0" w:rsidRPr="00B737D8">
              <w:rPr>
                <w:rFonts w:cs="Times New Roman"/>
                <w:szCs w:val="24"/>
              </w:rPr>
              <w:t>,</w:t>
            </w:r>
            <w:r w:rsidRPr="00B737D8">
              <w:rPr>
                <w:rFonts w:cs="Times New Roman"/>
                <w:szCs w:val="24"/>
              </w:rPr>
              <w:t>000 X .25 =$7500</w:t>
            </w:r>
          </w:p>
        </w:tc>
        <w:tc>
          <w:tcPr>
            <w:tcW w:w="0" w:type="auto"/>
          </w:tcPr>
          <w:p w14:paraId="155097F8" w14:textId="039DF4FD" w:rsidR="00721A5C" w:rsidRPr="00B737D8" w:rsidRDefault="00B9325A" w:rsidP="000E7C17">
            <w:pPr>
              <w:rPr>
                <w:rFonts w:cs="Times New Roman"/>
                <w:szCs w:val="24"/>
              </w:rPr>
            </w:pPr>
            <w:r w:rsidRPr="00B737D8">
              <w:rPr>
                <w:rFonts w:cs="Times New Roman"/>
                <w:szCs w:val="24"/>
              </w:rPr>
              <w:t>$37,000</w:t>
            </w:r>
          </w:p>
        </w:tc>
      </w:tr>
      <w:tr w:rsidR="00721A5C" w:rsidRPr="00B737D8" w14:paraId="2AD57096" w14:textId="77777777" w:rsidTr="00B737D8">
        <w:trPr>
          <w:trHeight w:val="283"/>
        </w:trPr>
        <w:tc>
          <w:tcPr>
            <w:tcW w:w="0" w:type="auto"/>
          </w:tcPr>
          <w:p w14:paraId="47F4E908" w14:textId="574D89AB" w:rsidR="00721A5C" w:rsidRPr="00B737D8" w:rsidRDefault="001B5596" w:rsidP="000E7C17">
            <w:pPr>
              <w:rPr>
                <w:rFonts w:cs="Times New Roman"/>
                <w:szCs w:val="24"/>
              </w:rPr>
            </w:pPr>
            <w:r w:rsidRPr="00B737D8">
              <w:rPr>
                <w:rFonts w:cs="Times New Roman"/>
                <w:szCs w:val="24"/>
              </w:rPr>
              <w:t>Education Specialist</w:t>
            </w:r>
          </w:p>
        </w:tc>
        <w:tc>
          <w:tcPr>
            <w:tcW w:w="0" w:type="auto"/>
          </w:tcPr>
          <w:p w14:paraId="199CA217" w14:textId="6A986367" w:rsidR="00721A5C" w:rsidRPr="00B737D8" w:rsidRDefault="00633170" w:rsidP="000E7C17">
            <w:pPr>
              <w:rPr>
                <w:rFonts w:cs="Times New Roman"/>
                <w:szCs w:val="24"/>
              </w:rPr>
            </w:pPr>
            <w:r w:rsidRPr="00B737D8">
              <w:rPr>
                <w:rFonts w:cs="Times New Roman"/>
                <w:szCs w:val="24"/>
              </w:rPr>
              <w:t>35,000</w:t>
            </w:r>
          </w:p>
        </w:tc>
        <w:tc>
          <w:tcPr>
            <w:tcW w:w="0" w:type="auto"/>
          </w:tcPr>
          <w:p w14:paraId="2902F917" w14:textId="19FA9599" w:rsidR="00721A5C" w:rsidRPr="00B737D8" w:rsidRDefault="00B9325A" w:rsidP="000E7C17">
            <w:pPr>
              <w:rPr>
                <w:rFonts w:cs="Times New Roman"/>
                <w:szCs w:val="24"/>
              </w:rPr>
            </w:pPr>
            <w:r w:rsidRPr="00B737D8">
              <w:rPr>
                <w:rFonts w:cs="Times New Roman"/>
                <w:szCs w:val="24"/>
              </w:rPr>
              <w:t>5</w:t>
            </w:r>
            <w:r w:rsidRPr="00B737D8">
              <w:rPr>
                <w:rFonts w:cs="Times New Roman"/>
                <w:szCs w:val="24"/>
              </w:rPr>
              <w:t>0% (35</w:t>
            </w:r>
            <w:r w:rsidRPr="00B737D8">
              <w:rPr>
                <w:rFonts w:cs="Times New Roman"/>
                <w:szCs w:val="24"/>
              </w:rPr>
              <w:t xml:space="preserve">,000 X .50 = </w:t>
            </w:r>
            <w:r w:rsidR="00B737D8" w:rsidRPr="00B737D8">
              <w:rPr>
                <w:rFonts w:cs="Times New Roman"/>
                <w:szCs w:val="24"/>
              </w:rPr>
              <w:t>17,500</w:t>
            </w:r>
            <w:r w:rsidRPr="00B737D8">
              <w:rPr>
                <w:rFonts w:cs="Times New Roman"/>
                <w:szCs w:val="24"/>
              </w:rPr>
              <w:t>)</w:t>
            </w:r>
          </w:p>
        </w:tc>
        <w:tc>
          <w:tcPr>
            <w:tcW w:w="0" w:type="auto"/>
          </w:tcPr>
          <w:p w14:paraId="721AABB0" w14:textId="4E23DBD3" w:rsidR="00721A5C" w:rsidRPr="00B737D8" w:rsidRDefault="00B737D8" w:rsidP="000E7C17">
            <w:pPr>
              <w:rPr>
                <w:rFonts w:cs="Times New Roman"/>
                <w:szCs w:val="24"/>
              </w:rPr>
            </w:pPr>
            <w:r w:rsidRPr="00B737D8">
              <w:rPr>
                <w:rFonts w:cs="Times New Roman"/>
                <w:szCs w:val="24"/>
              </w:rPr>
              <w:t>$</w:t>
            </w:r>
            <w:r w:rsidRPr="00B737D8">
              <w:rPr>
                <w:rFonts w:cs="Times New Roman"/>
                <w:szCs w:val="24"/>
              </w:rPr>
              <w:t>17,500</w:t>
            </w:r>
            <w:r>
              <w:rPr>
                <w:rFonts w:cs="Times New Roman"/>
                <w:szCs w:val="24"/>
              </w:rPr>
              <w:t xml:space="preserve"> X .25 =$4375</w:t>
            </w:r>
          </w:p>
        </w:tc>
        <w:tc>
          <w:tcPr>
            <w:tcW w:w="0" w:type="auto"/>
          </w:tcPr>
          <w:p w14:paraId="043971F5" w14:textId="5126F305" w:rsidR="00721A5C" w:rsidRPr="00B737D8" w:rsidRDefault="00B737D8" w:rsidP="000E7C17">
            <w:pPr>
              <w:rPr>
                <w:rFonts w:cs="Times New Roman"/>
                <w:szCs w:val="24"/>
              </w:rPr>
            </w:pPr>
            <w:r>
              <w:rPr>
                <w:rFonts w:cs="Times New Roman"/>
                <w:szCs w:val="24"/>
              </w:rPr>
              <w:t>$</w:t>
            </w:r>
            <w:r w:rsidRPr="00B737D8">
              <w:rPr>
                <w:rFonts w:cs="Times New Roman"/>
                <w:szCs w:val="24"/>
              </w:rPr>
              <w:t>21</w:t>
            </w:r>
            <w:r>
              <w:rPr>
                <w:rFonts w:cs="Times New Roman"/>
                <w:szCs w:val="24"/>
              </w:rPr>
              <w:t>,</w:t>
            </w:r>
            <w:r w:rsidRPr="00B737D8">
              <w:rPr>
                <w:rFonts w:cs="Times New Roman"/>
                <w:szCs w:val="24"/>
              </w:rPr>
              <w:t>875</w:t>
            </w:r>
          </w:p>
        </w:tc>
      </w:tr>
      <w:tr w:rsidR="00721A5C" w:rsidRPr="00B737D8" w14:paraId="2731A083" w14:textId="77777777" w:rsidTr="00B737D8">
        <w:trPr>
          <w:trHeight w:val="283"/>
        </w:trPr>
        <w:tc>
          <w:tcPr>
            <w:tcW w:w="0" w:type="auto"/>
          </w:tcPr>
          <w:p w14:paraId="594D0741" w14:textId="668E03F8" w:rsidR="00721A5C" w:rsidRPr="00B737D8" w:rsidRDefault="00633170" w:rsidP="000E7C17">
            <w:pPr>
              <w:rPr>
                <w:rFonts w:cs="Times New Roman"/>
                <w:szCs w:val="24"/>
              </w:rPr>
            </w:pPr>
            <w:r w:rsidRPr="00B737D8">
              <w:rPr>
                <w:rFonts w:cs="Times New Roman"/>
                <w:szCs w:val="24"/>
              </w:rPr>
              <w:t>Health Educator</w:t>
            </w:r>
          </w:p>
        </w:tc>
        <w:tc>
          <w:tcPr>
            <w:tcW w:w="0" w:type="auto"/>
          </w:tcPr>
          <w:p w14:paraId="7B1C1D81" w14:textId="6CD52CFC" w:rsidR="00721A5C" w:rsidRPr="00B737D8" w:rsidRDefault="00633170" w:rsidP="000E7C17">
            <w:pPr>
              <w:rPr>
                <w:rFonts w:cs="Times New Roman"/>
                <w:szCs w:val="24"/>
              </w:rPr>
            </w:pPr>
            <w:r w:rsidRPr="00B737D8">
              <w:rPr>
                <w:rFonts w:cs="Times New Roman"/>
                <w:szCs w:val="24"/>
              </w:rPr>
              <w:t>35,000</w:t>
            </w:r>
          </w:p>
        </w:tc>
        <w:tc>
          <w:tcPr>
            <w:tcW w:w="0" w:type="auto"/>
          </w:tcPr>
          <w:p w14:paraId="00A4D65A" w14:textId="0A815D92" w:rsidR="00721A5C" w:rsidRPr="00B737D8" w:rsidRDefault="00B737D8" w:rsidP="000E7C17">
            <w:pPr>
              <w:rPr>
                <w:rFonts w:cs="Times New Roman"/>
                <w:szCs w:val="24"/>
              </w:rPr>
            </w:pPr>
            <w:r w:rsidRPr="00B737D8">
              <w:rPr>
                <w:rFonts w:cs="Times New Roman"/>
                <w:szCs w:val="24"/>
              </w:rPr>
              <w:t xml:space="preserve">50% (35,000 X .50 = </w:t>
            </w:r>
            <w:r w:rsidRPr="00B737D8">
              <w:rPr>
                <w:rFonts w:cs="Times New Roman"/>
                <w:szCs w:val="24"/>
              </w:rPr>
              <w:t>17</w:t>
            </w:r>
            <w:r>
              <w:rPr>
                <w:rFonts w:cs="Times New Roman"/>
                <w:szCs w:val="24"/>
              </w:rPr>
              <w:t>,</w:t>
            </w:r>
            <w:r w:rsidRPr="00B737D8">
              <w:rPr>
                <w:rFonts w:cs="Times New Roman"/>
                <w:szCs w:val="24"/>
              </w:rPr>
              <w:t>500</w:t>
            </w:r>
            <w:r w:rsidRPr="00B737D8">
              <w:rPr>
                <w:rFonts w:cs="Times New Roman"/>
                <w:szCs w:val="24"/>
              </w:rPr>
              <w:t>)</w:t>
            </w:r>
          </w:p>
        </w:tc>
        <w:tc>
          <w:tcPr>
            <w:tcW w:w="0" w:type="auto"/>
          </w:tcPr>
          <w:p w14:paraId="4EBFF12B" w14:textId="35A97873" w:rsidR="00721A5C" w:rsidRPr="00B737D8" w:rsidRDefault="00B737D8" w:rsidP="000E7C17">
            <w:pPr>
              <w:rPr>
                <w:rFonts w:cs="Times New Roman"/>
                <w:szCs w:val="24"/>
              </w:rPr>
            </w:pPr>
            <w:r w:rsidRPr="00B737D8">
              <w:rPr>
                <w:rFonts w:cs="Times New Roman"/>
                <w:szCs w:val="24"/>
              </w:rPr>
              <w:t>$17,500</w:t>
            </w:r>
            <w:r>
              <w:rPr>
                <w:rFonts w:cs="Times New Roman"/>
                <w:szCs w:val="24"/>
              </w:rPr>
              <w:t xml:space="preserve"> X .25 =$4375</w:t>
            </w:r>
          </w:p>
        </w:tc>
        <w:tc>
          <w:tcPr>
            <w:tcW w:w="0" w:type="auto"/>
          </w:tcPr>
          <w:p w14:paraId="3493DA7C" w14:textId="54EE116E" w:rsidR="00721A5C" w:rsidRPr="00B737D8" w:rsidRDefault="00B737D8" w:rsidP="000E7C17">
            <w:pPr>
              <w:rPr>
                <w:rFonts w:cs="Times New Roman"/>
                <w:szCs w:val="24"/>
              </w:rPr>
            </w:pPr>
            <w:r>
              <w:rPr>
                <w:rFonts w:cs="Times New Roman"/>
                <w:szCs w:val="24"/>
              </w:rPr>
              <w:t>$</w:t>
            </w:r>
            <w:r w:rsidRPr="00B737D8">
              <w:rPr>
                <w:rFonts w:cs="Times New Roman"/>
                <w:szCs w:val="24"/>
              </w:rPr>
              <w:t>21</w:t>
            </w:r>
            <w:r>
              <w:rPr>
                <w:rFonts w:cs="Times New Roman"/>
                <w:szCs w:val="24"/>
              </w:rPr>
              <w:t>,</w:t>
            </w:r>
            <w:r w:rsidRPr="00B737D8">
              <w:rPr>
                <w:rFonts w:cs="Times New Roman"/>
                <w:szCs w:val="24"/>
              </w:rPr>
              <w:t>875</w:t>
            </w:r>
          </w:p>
        </w:tc>
      </w:tr>
      <w:tr w:rsidR="00721A5C" w:rsidRPr="00B737D8" w14:paraId="64EB6DA4" w14:textId="77777777" w:rsidTr="00B737D8">
        <w:trPr>
          <w:trHeight w:val="283"/>
        </w:trPr>
        <w:tc>
          <w:tcPr>
            <w:tcW w:w="0" w:type="auto"/>
          </w:tcPr>
          <w:p w14:paraId="35E796C9" w14:textId="048BB525" w:rsidR="00721A5C" w:rsidRPr="00B737D8" w:rsidRDefault="00633170" w:rsidP="000E7C17">
            <w:pPr>
              <w:rPr>
                <w:rFonts w:cs="Times New Roman"/>
                <w:szCs w:val="24"/>
              </w:rPr>
            </w:pPr>
            <w:r w:rsidRPr="00B737D8">
              <w:rPr>
                <w:rFonts w:cs="Times New Roman"/>
                <w:szCs w:val="24"/>
              </w:rPr>
              <w:t>Consultant</w:t>
            </w:r>
          </w:p>
        </w:tc>
        <w:tc>
          <w:tcPr>
            <w:tcW w:w="0" w:type="auto"/>
          </w:tcPr>
          <w:p w14:paraId="109064A7" w14:textId="492BB3C3" w:rsidR="00721A5C" w:rsidRPr="00B737D8" w:rsidRDefault="00633170" w:rsidP="000E7C17">
            <w:pPr>
              <w:rPr>
                <w:rFonts w:cs="Times New Roman"/>
                <w:szCs w:val="24"/>
              </w:rPr>
            </w:pPr>
            <w:r w:rsidRPr="00B737D8">
              <w:rPr>
                <w:rFonts w:cs="Times New Roman"/>
                <w:szCs w:val="24"/>
              </w:rPr>
              <w:t>40,000</w:t>
            </w:r>
          </w:p>
        </w:tc>
        <w:tc>
          <w:tcPr>
            <w:tcW w:w="0" w:type="auto"/>
          </w:tcPr>
          <w:p w14:paraId="0E722706" w14:textId="2A6B4854" w:rsidR="00721A5C" w:rsidRPr="00B737D8" w:rsidRDefault="00B737D8" w:rsidP="000E7C17">
            <w:pPr>
              <w:rPr>
                <w:rFonts w:cs="Times New Roman"/>
                <w:szCs w:val="24"/>
              </w:rPr>
            </w:pPr>
            <w:r w:rsidRPr="00B737D8">
              <w:rPr>
                <w:rFonts w:cs="Times New Roman"/>
                <w:szCs w:val="24"/>
              </w:rPr>
              <w:t>5</w:t>
            </w:r>
            <w:r w:rsidRPr="00B737D8">
              <w:rPr>
                <w:rFonts w:cs="Times New Roman"/>
                <w:szCs w:val="24"/>
              </w:rPr>
              <w:t>0% (40</w:t>
            </w:r>
            <w:r w:rsidRPr="00B737D8">
              <w:rPr>
                <w:rFonts w:cs="Times New Roman"/>
                <w:szCs w:val="24"/>
              </w:rPr>
              <w:t>,</w:t>
            </w:r>
            <w:r w:rsidRPr="00B737D8">
              <w:rPr>
                <w:rFonts w:cs="Times New Roman"/>
                <w:szCs w:val="24"/>
              </w:rPr>
              <w:t>000 X .50 = 2</w:t>
            </w:r>
            <w:r w:rsidRPr="00B737D8">
              <w:rPr>
                <w:rFonts w:cs="Times New Roman"/>
                <w:szCs w:val="24"/>
              </w:rPr>
              <w:t>0,000)</w:t>
            </w:r>
          </w:p>
        </w:tc>
        <w:tc>
          <w:tcPr>
            <w:tcW w:w="0" w:type="auto"/>
          </w:tcPr>
          <w:p w14:paraId="4C4FC82D" w14:textId="581F6ABC" w:rsidR="00721A5C" w:rsidRPr="00B737D8" w:rsidRDefault="00B737D8" w:rsidP="000E7C17">
            <w:pPr>
              <w:rPr>
                <w:rFonts w:cs="Times New Roman"/>
                <w:szCs w:val="24"/>
              </w:rPr>
            </w:pPr>
            <w:r w:rsidRPr="00B737D8">
              <w:rPr>
                <w:rFonts w:cs="Times New Roman"/>
                <w:szCs w:val="24"/>
              </w:rPr>
              <w:t>$2</w:t>
            </w:r>
            <w:r w:rsidRPr="00B737D8">
              <w:rPr>
                <w:rFonts w:cs="Times New Roman"/>
                <w:szCs w:val="24"/>
              </w:rPr>
              <w:t>0,0</w:t>
            </w:r>
            <w:r w:rsidRPr="00B737D8">
              <w:rPr>
                <w:rFonts w:cs="Times New Roman"/>
                <w:szCs w:val="24"/>
              </w:rPr>
              <w:t>00 X .25 =$50</w:t>
            </w:r>
            <w:r w:rsidRPr="00B737D8">
              <w:rPr>
                <w:rFonts w:cs="Times New Roman"/>
                <w:szCs w:val="24"/>
              </w:rPr>
              <w:t>00</w:t>
            </w:r>
          </w:p>
        </w:tc>
        <w:tc>
          <w:tcPr>
            <w:tcW w:w="0" w:type="auto"/>
          </w:tcPr>
          <w:p w14:paraId="2BBF4CA0" w14:textId="6496728B" w:rsidR="00721A5C" w:rsidRPr="00B737D8" w:rsidRDefault="00B737D8" w:rsidP="000E7C17">
            <w:pPr>
              <w:rPr>
                <w:rFonts w:cs="Times New Roman"/>
                <w:szCs w:val="24"/>
              </w:rPr>
            </w:pPr>
            <w:r>
              <w:rPr>
                <w:rFonts w:cs="Times New Roman"/>
                <w:szCs w:val="24"/>
              </w:rPr>
              <w:t>$</w:t>
            </w:r>
            <w:r w:rsidRPr="00B737D8">
              <w:rPr>
                <w:rFonts w:cs="Times New Roman"/>
                <w:szCs w:val="24"/>
              </w:rPr>
              <w:t>25,000</w:t>
            </w:r>
          </w:p>
        </w:tc>
      </w:tr>
      <w:tr w:rsidR="005D0048" w:rsidRPr="00B737D8" w14:paraId="374CE9A4" w14:textId="77777777" w:rsidTr="00B737D8">
        <w:trPr>
          <w:trHeight w:val="283"/>
        </w:trPr>
        <w:tc>
          <w:tcPr>
            <w:tcW w:w="0" w:type="auto"/>
            <w:shd w:val="clear" w:color="auto" w:fill="FBE4D5" w:themeFill="accent2" w:themeFillTint="33"/>
          </w:tcPr>
          <w:p w14:paraId="7F4EF7E2" w14:textId="1CAC1305" w:rsidR="005D0048" w:rsidRPr="00B737D8" w:rsidRDefault="005D0048" w:rsidP="000E7C17">
            <w:pPr>
              <w:rPr>
                <w:rFonts w:cs="Times New Roman"/>
                <w:b/>
                <w:szCs w:val="24"/>
              </w:rPr>
            </w:pPr>
            <w:r w:rsidRPr="00B737D8">
              <w:rPr>
                <w:rFonts w:cs="Times New Roman"/>
                <w:b/>
                <w:szCs w:val="24"/>
              </w:rPr>
              <w:t>Total</w:t>
            </w:r>
          </w:p>
        </w:tc>
        <w:tc>
          <w:tcPr>
            <w:tcW w:w="0" w:type="auto"/>
            <w:gridSpan w:val="3"/>
            <w:shd w:val="clear" w:color="auto" w:fill="FBE4D5" w:themeFill="accent2" w:themeFillTint="33"/>
          </w:tcPr>
          <w:p w14:paraId="25EC8000" w14:textId="77777777" w:rsidR="005D0048" w:rsidRPr="00B737D8" w:rsidRDefault="005D0048" w:rsidP="000E7C17">
            <w:pPr>
              <w:rPr>
                <w:rFonts w:cs="Times New Roman"/>
                <w:szCs w:val="24"/>
              </w:rPr>
            </w:pPr>
          </w:p>
        </w:tc>
        <w:tc>
          <w:tcPr>
            <w:tcW w:w="0" w:type="auto"/>
            <w:shd w:val="clear" w:color="auto" w:fill="FBE4D5" w:themeFill="accent2" w:themeFillTint="33"/>
          </w:tcPr>
          <w:p w14:paraId="7CF7538B" w14:textId="5BC1D0D5" w:rsidR="005D0048" w:rsidRPr="005B6113" w:rsidRDefault="005B6113" w:rsidP="000E7C17">
            <w:pPr>
              <w:rPr>
                <w:rFonts w:cs="Times New Roman"/>
                <w:b/>
                <w:szCs w:val="24"/>
              </w:rPr>
            </w:pPr>
            <w:r w:rsidRPr="005B6113">
              <w:rPr>
                <w:rFonts w:cs="Times New Roman"/>
                <w:b/>
                <w:szCs w:val="24"/>
              </w:rPr>
              <w:t>$170,750</w:t>
            </w:r>
          </w:p>
        </w:tc>
      </w:tr>
    </w:tbl>
    <w:p w14:paraId="6F373018" w14:textId="77777777" w:rsidR="00721A5C" w:rsidRDefault="00721A5C">
      <w:pPr>
        <w:rPr>
          <w:rFonts w:cs="Times New Roman"/>
          <w:szCs w:val="24"/>
        </w:rPr>
      </w:pPr>
    </w:p>
    <w:p w14:paraId="3923D38D" w14:textId="77777777" w:rsidR="00A54C6F" w:rsidRDefault="00A54C6F">
      <w:pPr>
        <w:rPr>
          <w:rFonts w:cs="Times New Roman"/>
          <w:szCs w:val="24"/>
        </w:rPr>
      </w:pPr>
    </w:p>
    <w:tbl>
      <w:tblPr>
        <w:tblStyle w:val="TableGrid"/>
        <w:tblW w:w="9180" w:type="dxa"/>
        <w:tblInd w:w="355" w:type="dxa"/>
        <w:tblLook w:val="04A0" w:firstRow="1" w:lastRow="0" w:firstColumn="1" w:lastColumn="0" w:noHBand="0" w:noVBand="1"/>
      </w:tblPr>
      <w:tblGrid>
        <w:gridCol w:w="2677"/>
        <w:gridCol w:w="6503"/>
      </w:tblGrid>
      <w:tr w:rsidR="00721A5C" w:rsidRPr="005B6113" w14:paraId="182D1CDD" w14:textId="77777777" w:rsidTr="00A15001">
        <w:tc>
          <w:tcPr>
            <w:tcW w:w="2677" w:type="dxa"/>
            <w:shd w:val="clear" w:color="auto" w:fill="DEEAF6" w:themeFill="accent1" w:themeFillTint="33"/>
          </w:tcPr>
          <w:p w14:paraId="333CF285" w14:textId="77777777" w:rsidR="00721A5C" w:rsidRPr="005B6113" w:rsidRDefault="00721A5C" w:rsidP="000E7C17">
            <w:pPr>
              <w:rPr>
                <w:rFonts w:cs="Times New Roman"/>
                <w:b/>
                <w:szCs w:val="24"/>
              </w:rPr>
            </w:pPr>
            <w:r w:rsidRPr="005B6113">
              <w:rPr>
                <w:rFonts w:cs="Times New Roman"/>
                <w:b/>
                <w:szCs w:val="24"/>
              </w:rPr>
              <w:t>Staff Position</w:t>
            </w:r>
          </w:p>
        </w:tc>
        <w:tc>
          <w:tcPr>
            <w:tcW w:w="6503" w:type="dxa"/>
            <w:shd w:val="clear" w:color="auto" w:fill="DEEAF6" w:themeFill="accent1" w:themeFillTint="33"/>
          </w:tcPr>
          <w:p w14:paraId="44309E13" w14:textId="77777777" w:rsidR="00721A5C" w:rsidRPr="005B6113" w:rsidRDefault="00721A5C" w:rsidP="000E7C17">
            <w:pPr>
              <w:pStyle w:val="BodyTextIndent"/>
              <w:ind w:left="0"/>
              <w:rPr>
                <w:b/>
                <w:szCs w:val="24"/>
              </w:rPr>
            </w:pPr>
            <w:r w:rsidRPr="005B6113">
              <w:rPr>
                <w:b/>
                <w:szCs w:val="24"/>
              </w:rPr>
              <w:t>Justification</w:t>
            </w:r>
          </w:p>
        </w:tc>
      </w:tr>
      <w:tr w:rsidR="00D44E3E" w:rsidRPr="005B6113" w14:paraId="4EC6852F" w14:textId="77777777" w:rsidTr="00A15001">
        <w:tc>
          <w:tcPr>
            <w:tcW w:w="2677" w:type="dxa"/>
          </w:tcPr>
          <w:p w14:paraId="35683930" w14:textId="078DCD11" w:rsidR="00D44E3E" w:rsidRPr="005B6113" w:rsidRDefault="00D44E3E" w:rsidP="000E7C17">
            <w:pPr>
              <w:rPr>
                <w:rFonts w:cs="Times New Roman"/>
                <w:szCs w:val="24"/>
              </w:rPr>
            </w:pPr>
            <w:r w:rsidRPr="00B737D8">
              <w:rPr>
                <w:rFonts w:cs="Times New Roman"/>
                <w:szCs w:val="24"/>
              </w:rPr>
              <w:t>Project Manager</w:t>
            </w:r>
          </w:p>
        </w:tc>
        <w:tc>
          <w:tcPr>
            <w:tcW w:w="6503" w:type="dxa"/>
          </w:tcPr>
          <w:p w14:paraId="7A66A4A0" w14:textId="4EA15CFB" w:rsidR="00D44E3E" w:rsidRPr="005B6113" w:rsidRDefault="00D44E3E" w:rsidP="00214336">
            <w:pPr>
              <w:pStyle w:val="BodyTextIndent"/>
              <w:spacing w:line="360" w:lineRule="auto"/>
              <w:ind w:left="0"/>
              <w:jc w:val="left"/>
              <w:rPr>
                <w:szCs w:val="24"/>
              </w:rPr>
            </w:pPr>
            <w:r>
              <w:rPr>
                <w:szCs w:val="24"/>
              </w:rPr>
              <w:t>Assumes the overall responsibility for the implementation of the project beginning from project initiation, project planning, design, and monitoring and project completion. The project manager will also be responsible for making critical project decisions.</w:t>
            </w:r>
          </w:p>
        </w:tc>
      </w:tr>
      <w:tr w:rsidR="00D44E3E" w:rsidRPr="005B6113" w14:paraId="1A63D466" w14:textId="77777777" w:rsidTr="00A15001">
        <w:tc>
          <w:tcPr>
            <w:tcW w:w="2677" w:type="dxa"/>
          </w:tcPr>
          <w:p w14:paraId="30F04E0B" w14:textId="6600BDAB" w:rsidR="00D44E3E" w:rsidRPr="005B6113" w:rsidRDefault="00D44E3E" w:rsidP="000E7C17">
            <w:pPr>
              <w:rPr>
                <w:rFonts w:cs="Times New Roman"/>
                <w:szCs w:val="24"/>
              </w:rPr>
            </w:pPr>
            <w:r w:rsidRPr="00B737D8">
              <w:rPr>
                <w:rFonts w:cs="Times New Roman"/>
                <w:szCs w:val="24"/>
              </w:rPr>
              <w:t>Project Coordinator</w:t>
            </w:r>
          </w:p>
        </w:tc>
        <w:tc>
          <w:tcPr>
            <w:tcW w:w="6503" w:type="dxa"/>
          </w:tcPr>
          <w:p w14:paraId="0DEEBA0A" w14:textId="38F1CE62" w:rsidR="00D44E3E" w:rsidRPr="005B6113" w:rsidRDefault="00D44E3E" w:rsidP="003D5A01">
            <w:pPr>
              <w:pStyle w:val="BodyTextIndent"/>
              <w:spacing w:line="360" w:lineRule="auto"/>
              <w:ind w:left="0"/>
              <w:jc w:val="left"/>
              <w:rPr>
                <w:szCs w:val="24"/>
              </w:rPr>
            </w:pPr>
            <w:r>
              <w:rPr>
                <w:szCs w:val="24"/>
              </w:rPr>
              <w:t xml:space="preserve">Will be responsible for assisting the project manager in the coordination of various project activities </w:t>
            </w:r>
            <w:r w:rsidR="003D5A01">
              <w:rPr>
                <w:szCs w:val="24"/>
              </w:rPr>
              <w:t>including resource allocation, equipment procurement and organizing stakeholder meetings.</w:t>
            </w:r>
          </w:p>
        </w:tc>
      </w:tr>
      <w:tr w:rsidR="00D44E3E" w:rsidRPr="005B6113" w14:paraId="3301DE84" w14:textId="77777777" w:rsidTr="00A15001">
        <w:tc>
          <w:tcPr>
            <w:tcW w:w="2677" w:type="dxa"/>
          </w:tcPr>
          <w:p w14:paraId="02D7FA77" w14:textId="457947AD" w:rsidR="00D44E3E" w:rsidRPr="005B6113" w:rsidRDefault="00D44E3E" w:rsidP="000E7C17">
            <w:pPr>
              <w:rPr>
                <w:rFonts w:cs="Times New Roman"/>
                <w:szCs w:val="24"/>
              </w:rPr>
            </w:pPr>
            <w:r w:rsidRPr="00B737D8">
              <w:rPr>
                <w:rFonts w:cs="Times New Roman"/>
                <w:szCs w:val="24"/>
              </w:rPr>
              <w:t>Education Specialist</w:t>
            </w:r>
          </w:p>
        </w:tc>
        <w:tc>
          <w:tcPr>
            <w:tcW w:w="6503" w:type="dxa"/>
          </w:tcPr>
          <w:p w14:paraId="32B05D8E" w14:textId="4F3EEA4F" w:rsidR="00D44E3E" w:rsidRPr="005B6113" w:rsidRDefault="003D5A01" w:rsidP="003D5A01">
            <w:pPr>
              <w:pStyle w:val="BodyTextIndent"/>
              <w:ind w:left="0"/>
              <w:jc w:val="left"/>
              <w:rPr>
                <w:szCs w:val="24"/>
              </w:rPr>
            </w:pPr>
            <w:r>
              <w:rPr>
                <w:szCs w:val="24"/>
              </w:rPr>
              <w:t xml:space="preserve">Will serve as a technical advisor during the development of educational activities for the project. </w:t>
            </w:r>
          </w:p>
        </w:tc>
      </w:tr>
      <w:tr w:rsidR="00D44E3E" w:rsidRPr="005B6113" w14:paraId="5A3E23EC" w14:textId="77777777" w:rsidTr="00A15001">
        <w:tc>
          <w:tcPr>
            <w:tcW w:w="2677" w:type="dxa"/>
          </w:tcPr>
          <w:p w14:paraId="69C234D5" w14:textId="58BF89AB" w:rsidR="00D44E3E" w:rsidRPr="005B6113" w:rsidRDefault="00D44E3E" w:rsidP="000E7C17">
            <w:pPr>
              <w:rPr>
                <w:rFonts w:cs="Times New Roman"/>
                <w:szCs w:val="24"/>
              </w:rPr>
            </w:pPr>
            <w:r w:rsidRPr="00B737D8">
              <w:rPr>
                <w:rFonts w:cs="Times New Roman"/>
                <w:szCs w:val="24"/>
              </w:rPr>
              <w:t>Health Educator</w:t>
            </w:r>
          </w:p>
        </w:tc>
        <w:tc>
          <w:tcPr>
            <w:tcW w:w="6503" w:type="dxa"/>
          </w:tcPr>
          <w:p w14:paraId="5A71C923" w14:textId="6297018F" w:rsidR="00D44E3E" w:rsidRPr="005B6113" w:rsidRDefault="003D5A01" w:rsidP="003D5A01">
            <w:pPr>
              <w:pStyle w:val="BodyTextIndent"/>
              <w:ind w:left="0"/>
              <w:jc w:val="left"/>
              <w:rPr>
                <w:szCs w:val="24"/>
              </w:rPr>
            </w:pPr>
            <w:r>
              <w:rPr>
                <w:szCs w:val="24"/>
              </w:rPr>
              <w:t>Responsible for developing community health strategies designed to reduce drug abuse among the adolescent members of the target community.</w:t>
            </w:r>
          </w:p>
        </w:tc>
      </w:tr>
      <w:tr w:rsidR="00D44E3E" w:rsidRPr="005B6113" w14:paraId="3CDB609C" w14:textId="77777777" w:rsidTr="00A15001">
        <w:tc>
          <w:tcPr>
            <w:tcW w:w="2677" w:type="dxa"/>
          </w:tcPr>
          <w:p w14:paraId="1CF4F744" w14:textId="47114C72" w:rsidR="00D44E3E" w:rsidRPr="005B6113" w:rsidRDefault="00D44E3E" w:rsidP="000E7C17">
            <w:pPr>
              <w:rPr>
                <w:rFonts w:cs="Times New Roman"/>
                <w:szCs w:val="24"/>
              </w:rPr>
            </w:pPr>
            <w:r w:rsidRPr="00B737D8">
              <w:rPr>
                <w:rFonts w:cs="Times New Roman"/>
                <w:szCs w:val="24"/>
              </w:rPr>
              <w:t>Consultant</w:t>
            </w:r>
          </w:p>
        </w:tc>
        <w:tc>
          <w:tcPr>
            <w:tcW w:w="6503" w:type="dxa"/>
          </w:tcPr>
          <w:p w14:paraId="7CBEC012" w14:textId="723318FA" w:rsidR="00D44E3E" w:rsidRPr="005B6113" w:rsidRDefault="00A613FB" w:rsidP="000E7C17">
            <w:pPr>
              <w:pStyle w:val="BodyTextIndent"/>
              <w:ind w:left="0"/>
              <w:rPr>
                <w:szCs w:val="24"/>
              </w:rPr>
            </w:pPr>
            <w:r>
              <w:rPr>
                <w:szCs w:val="24"/>
              </w:rPr>
              <w:t>Providing advisory services to the project team including evaluation of project parameters and project risks.</w:t>
            </w:r>
          </w:p>
        </w:tc>
      </w:tr>
    </w:tbl>
    <w:p w14:paraId="1D3605E8" w14:textId="19C9AACA" w:rsidR="005D0048" w:rsidRPr="00A15001" w:rsidRDefault="005D0048" w:rsidP="005C493E">
      <w:pPr>
        <w:pStyle w:val="ListParagraph"/>
        <w:numPr>
          <w:ilvl w:val="0"/>
          <w:numId w:val="1"/>
        </w:numPr>
        <w:rPr>
          <w:rFonts w:cs="Times New Roman"/>
          <w:b/>
          <w:szCs w:val="24"/>
        </w:rPr>
      </w:pPr>
      <w:r w:rsidRPr="00A15001">
        <w:rPr>
          <w:rFonts w:eastAsia="Times New Roman" w:cs="Times New Roman"/>
          <w:b/>
          <w:szCs w:val="24"/>
        </w:rPr>
        <w:lastRenderedPageBreak/>
        <w:t>Travel</w:t>
      </w:r>
    </w:p>
    <w:tbl>
      <w:tblPr>
        <w:tblStyle w:val="TableGrid"/>
        <w:tblW w:w="9180" w:type="dxa"/>
        <w:tblInd w:w="355" w:type="dxa"/>
        <w:tblLayout w:type="fixed"/>
        <w:tblLook w:val="04A0" w:firstRow="1" w:lastRow="0" w:firstColumn="1" w:lastColumn="0" w:noHBand="0" w:noVBand="1"/>
      </w:tblPr>
      <w:tblGrid>
        <w:gridCol w:w="2183"/>
        <w:gridCol w:w="5287"/>
        <w:gridCol w:w="1710"/>
      </w:tblGrid>
      <w:tr w:rsidR="00406F08" w:rsidRPr="00406F08" w14:paraId="423B013E" w14:textId="77777777" w:rsidTr="00214336">
        <w:trPr>
          <w:trHeight w:val="285"/>
        </w:trPr>
        <w:tc>
          <w:tcPr>
            <w:tcW w:w="2183" w:type="dxa"/>
            <w:shd w:val="clear" w:color="auto" w:fill="9CC2E5" w:themeFill="accent1" w:themeFillTint="99"/>
          </w:tcPr>
          <w:p w14:paraId="4C24B6D2"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 xml:space="preserve">Item </w:t>
            </w:r>
          </w:p>
        </w:tc>
        <w:tc>
          <w:tcPr>
            <w:tcW w:w="5287" w:type="dxa"/>
            <w:shd w:val="clear" w:color="auto" w:fill="9CC2E5" w:themeFill="accent1" w:themeFillTint="99"/>
          </w:tcPr>
          <w:p w14:paraId="37867AD8"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 xml:space="preserve">Personnel/ Description of </w:t>
            </w:r>
          </w:p>
          <w:p w14:paraId="3D23812B"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 xml:space="preserve">Travel Event Expenses </w:t>
            </w:r>
          </w:p>
        </w:tc>
        <w:tc>
          <w:tcPr>
            <w:tcW w:w="1710" w:type="dxa"/>
            <w:shd w:val="clear" w:color="auto" w:fill="9CC2E5" w:themeFill="accent1" w:themeFillTint="99"/>
          </w:tcPr>
          <w:p w14:paraId="161F1A27"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Amount</w:t>
            </w:r>
          </w:p>
        </w:tc>
      </w:tr>
      <w:tr w:rsidR="00406F08" w:rsidRPr="00406F08" w14:paraId="4CD6E828" w14:textId="77777777" w:rsidTr="00214336">
        <w:trPr>
          <w:trHeight w:val="224"/>
        </w:trPr>
        <w:tc>
          <w:tcPr>
            <w:tcW w:w="2183" w:type="dxa"/>
            <w:shd w:val="clear" w:color="auto" w:fill="DEEAF6" w:themeFill="accent1" w:themeFillTint="33"/>
          </w:tcPr>
          <w:p w14:paraId="6CAB6E67"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Community visitation travels</w:t>
            </w:r>
          </w:p>
        </w:tc>
        <w:tc>
          <w:tcPr>
            <w:tcW w:w="5287" w:type="dxa"/>
            <w:shd w:val="clear" w:color="auto" w:fill="DEEAF6" w:themeFill="accent1" w:themeFillTint="33"/>
          </w:tcPr>
          <w:p w14:paraId="07B75F2E"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sidRPr="00406F08">
              <w:rPr>
                <w:rFonts w:ascii="Times New Roman" w:hAnsi="Times New Roman" w:cs="Times New Roman"/>
                <w:i w:val="0"/>
                <w:color w:val="auto"/>
                <w:szCs w:val="24"/>
              </w:rPr>
              <w:t>Program coordinator and education specialist</w:t>
            </w:r>
          </w:p>
          <w:p w14:paraId="20CB21A2" w14:textId="77777777" w:rsidR="00406F08" w:rsidRPr="00406F08" w:rsidRDefault="00406F08" w:rsidP="009D25ED">
            <w:pPr>
              <w:spacing w:before="120" w:line="360" w:lineRule="auto"/>
              <w:rPr>
                <w:rFonts w:cs="Times New Roman"/>
                <w:szCs w:val="24"/>
              </w:rPr>
            </w:pPr>
            <w:r w:rsidRPr="00406F08">
              <w:rPr>
                <w:rFonts w:cs="Times New Roman"/>
                <w:szCs w:val="24"/>
              </w:rPr>
              <w:t xml:space="preserve">2 trips x 2 people x 100 miles return trip x </w:t>
            </w:r>
            <w:r>
              <w:rPr>
                <w:rFonts w:cs="Times New Roman"/>
                <w:szCs w:val="24"/>
              </w:rPr>
              <w:t>0</w:t>
            </w:r>
            <w:r w:rsidRPr="00406F08">
              <w:rPr>
                <w:rFonts w:cs="Times New Roman"/>
                <w:szCs w:val="24"/>
              </w:rPr>
              <w:t>.27/mile</w:t>
            </w:r>
          </w:p>
        </w:tc>
        <w:tc>
          <w:tcPr>
            <w:tcW w:w="1710" w:type="dxa"/>
            <w:shd w:val="clear" w:color="auto" w:fill="DEEAF6" w:themeFill="accent1" w:themeFillTint="33"/>
          </w:tcPr>
          <w:p w14:paraId="2BD606FD"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sidRPr="00406F08">
              <w:rPr>
                <w:rFonts w:ascii="Times New Roman" w:hAnsi="Times New Roman" w:cs="Times New Roman"/>
                <w:i w:val="0"/>
                <w:color w:val="auto"/>
                <w:szCs w:val="24"/>
              </w:rPr>
              <w:t>$108</w:t>
            </w:r>
          </w:p>
        </w:tc>
      </w:tr>
      <w:tr w:rsidR="00406F08" w:rsidRPr="00406F08" w14:paraId="1EAB1D17" w14:textId="77777777" w:rsidTr="00214336">
        <w:trPr>
          <w:trHeight w:val="285"/>
        </w:trPr>
        <w:tc>
          <w:tcPr>
            <w:tcW w:w="2183" w:type="dxa"/>
            <w:shd w:val="clear" w:color="auto" w:fill="DEEAF6" w:themeFill="accent1" w:themeFillTint="33"/>
          </w:tcPr>
          <w:p w14:paraId="6B9534F9"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p>
        </w:tc>
        <w:tc>
          <w:tcPr>
            <w:tcW w:w="5287" w:type="dxa"/>
            <w:shd w:val="clear" w:color="auto" w:fill="DEEAF6" w:themeFill="accent1" w:themeFillTint="33"/>
          </w:tcPr>
          <w:p w14:paraId="561E2A9E"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 days per diem x $40</w:t>
            </w:r>
            <w:r w:rsidRPr="00406F08">
              <w:rPr>
                <w:rFonts w:ascii="Times New Roman" w:hAnsi="Times New Roman" w:cs="Times New Roman"/>
                <w:i w:val="0"/>
                <w:color w:val="auto"/>
                <w:szCs w:val="24"/>
              </w:rPr>
              <w:t>/day x 2 people</w:t>
            </w:r>
          </w:p>
        </w:tc>
        <w:tc>
          <w:tcPr>
            <w:tcW w:w="1710" w:type="dxa"/>
            <w:shd w:val="clear" w:color="auto" w:fill="DEEAF6" w:themeFill="accent1" w:themeFillTint="33"/>
          </w:tcPr>
          <w:p w14:paraId="5E55DA78"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$160</w:t>
            </w:r>
          </w:p>
        </w:tc>
      </w:tr>
      <w:tr w:rsidR="00406F08" w:rsidRPr="00406F08" w14:paraId="02E62AF6" w14:textId="77777777" w:rsidTr="00214336">
        <w:trPr>
          <w:trHeight w:val="285"/>
        </w:trPr>
        <w:tc>
          <w:tcPr>
            <w:tcW w:w="2183" w:type="dxa"/>
            <w:shd w:val="clear" w:color="auto" w:fill="DEEAF6" w:themeFill="accent1" w:themeFillTint="33"/>
          </w:tcPr>
          <w:p w14:paraId="2587B99F"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p>
        </w:tc>
        <w:tc>
          <w:tcPr>
            <w:tcW w:w="5287" w:type="dxa"/>
            <w:shd w:val="clear" w:color="auto" w:fill="DEEAF6" w:themeFill="accent1" w:themeFillTint="33"/>
          </w:tcPr>
          <w:p w14:paraId="62E8E06D"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 days travel food expenses x $50/day</w:t>
            </w:r>
            <w:r w:rsidRPr="00406F08">
              <w:rPr>
                <w:rFonts w:ascii="Times New Roman" w:hAnsi="Times New Roman" w:cs="Times New Roman"/>
                <w:i w:val="0"/>
                <w:color w:val="auto"/>
                <w:szCs w:val="24"/>
              </w:rPr>
              <w:t xml:space="preserve"> x 2 people</w:t>
            </w:r>
          </w:p>
        </w:tc>
        <w:tc>
          <w:tcPr>
            <w:tcW w:w="1710" w:type="dxa"/>
            <w:shd w:val="clear" w:color="auto" w:fill="DEEAF6" w:themeFill="accent1" w:themeFillTint="33"/>
          </w:tcPr>
          <w:p w14:paraId="1AF6A35F"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$200</w:t>
            </w:r>
          </w:p>
        </w:tc>
      </w:tr>
      <w:tr w:rsidR="00406F08" w:rsidRPr="00406F08" w14:paraId="10C8FD1B" w14:textId="77777777" w:rsidTr="00214336">
        <w:trPr>
          <w:trHeight w:val="285"/>
        </w:trPr>
        <w:tc>
          <w:tcPr>
            <w:tcW w:w="2183" w:type="dxa"/>
            <w:shd w:val="clear" w:color="auto" w:fill="DEEAF6" w:themeFill="accent1" w:themeFillTint="33"/>
          </w:tcPr>
          <w:p w14:paraId="530AE2BA"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Total</w:t>
            </w:r>
          </w:p>
        </w:tc>
        <w:tc>
          <w:tcPr>
            <w:tcW w:w="5287" w:type="dxa"/>
            <w:shd w:val="clear" w:color="auto" w:fill="DEEAF6" w:themeFill="accent1" w:themeFillTint="33"/>
          </w:tcPr>
          <w:p w14:paraId="63A8DEB9" w14:textId="77777777" w:rsidR="00406F08" w:rsidRPr="00406F08" w:rsidRDefault="00406F08" w:rsidP="009D25ED">
            <w:pPr>
              <w:pStyle w:val="Heading4"/>
              <w:spacing w:before="120" w:line="360" w:lineRule="auto"/>
              <w:outlineLvl w:val="3"/>
              <w:rPr>
                <w:rFonts w:ascii="Times New Roman" w:hAnsi="Times New Roman" w:cs="Times New Roman"/>
                <w:color w:val="auto"/>
                <w:szCs w:val="24"/>
              </w:rPr>
            </w:pPr>
          </w:p>
        </w:tc>
        <w:tc>
          <w:tcPr>
            <w:tcW w:w="1710" w:type="dxa"/>
            <w:shd w:val="clear" w:color="auto" w:fill="DEEAF6" w:themeFill="accent1" w:themeFillTint="33"/>
          </w:tcPr>
          <w:p w14:paraId="6075584A"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$468</w:t>
            </w:r>
          </w:p>
        </w:tc>
      </w:tr>
      <w:tr w:rsidR="00406F08" w:rsidRPr="00406F08" w14:paraId="0081911B" w14:textId="77777777" w:rsidTr="00214336">
        <w:trPr>
          <w:trHeight w:val="314"/>
        </w:trPr>
        <w:tc>
          <w:tcPr>
            <w:tcW w:w="2183" w:type="dxa"/>
            <w:shd w:val="clear" w:color="auto" w:fill="DEEAF6" w:themeFill="accent1" w:themeFillTint="33"/>
          </w:tcPr>
          <w:p w14:paraId="09A2AFB5" w14:textId="77777777" w:rsidR="00406F08" w:rsidRPr="00406F08" w:rsidRDefault="00406F08" w:rsidP="009D25ED">
            <w:pPr>
              <w:pStyle w:val="Heading4"/>
              <w:spacing w:before="120" w:line="360" w:lineRule="auto"/>
              <w:outlineLvl w:val="3"/>
              <w:rPr>
                <w:rFonts w:ascii="Times New Roman" w:hAnsi="Times New Roman" w:cs="Times New Roman"/>
                <w:b/>
                <w:color w:val="auto"/>
                <w:szCs w:val="24"/>
              </w:rPr>
            </w:pPr>
            <w:r w:rsidRPr="00406F08">
              <w:rPr>
                <w:rFonts w:ascii="Times New Roman" w:hAnsi="Times New Roman" w:cs="Times New Roman"/>
                <w:b/>
                <w:color w:val="auto"/>
                <w:szCs w:val="24"/>
              </w:rPr>
              <w:t>Justification</w:t>
            </w:r>
          </w:p>
        </w:tc>
        <w:tc>
          <w:tcPr>
            <w:tcW w:w="5287" w:type="dxa"/>
            <w:shd w:val="clear" w:color="auto" w:fill="DEEAF6" w:themeFill="accent1" w:themeFillTint="33"/>
          </w:tcPr>
          <w:p w14:paraId="413B5D63" w14:textId="77777777" w:rsidR="00406F08" w:rsidRPr="00406F08" w:rsidRDefault="00406F08" w:rsidP="009D25ED">
            <w:pPr>
              <w:pStyle w:val="BodyTextIndent"/>
              <w:spacing w:before="120" w:after="0" w:line="360" w:lineRule="auto"/>
              <w:ind w:left="0"/>
              <w:jc w:val="left"/>
              <w:rPr>
                <w:szCs w:val="24"/>
              </w:rPr>
            </w:pPr>
            <w:r>
              <w:rPr>
                <w:szCs w:val="24"/>
              </w:rPr>
              <w:t>The p</w:t>
            </w:r>
            <w:r w:rsidRPr="00406F08">
              <w:rPr>
                <w:szCs w:val="24"/>
              </w:rPr>
              <w:t>rogram coordinator and education specialist</w:t>
            </w:r>
            <w:r>
              <w:rPr>
                <w:szCs w:val="24"/>
              </w:rPr>
              <w:t xml:space="preserve"> will have to travel and visit the members of the community in order to encourage their involvement in the project. </w:t>
            </w:r>
          </w:p>
        </w:tc>
        <w:tc>
          <w:tcPr>
            <w:tcW w:w="1710" w:type="dxa"/>
            <w:shd w:val="clear" w:color="auto" w:fill="DEEAF6" w:themeFill="accent1" w:themeFillTint="33"/>
          </w:tcPr>
          <w:p w14:paraId="1D7A865E"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p>
        </w:tc>
      </w:tr>
      <w:tr w:rsidR="00406F08" w:rsidRPr="00406F08" w14:paraId="347F6FED" w14:textId="77777777" w:rsidTr="00214336">
        <w:trPr>
          <w:trHeight w:val="359"/>
        </w:trPr>
        <w:tc>
          <w:tcPr>
            <w:tcW w:w="2183" w:type="dxa"/>
          </w:tcPr>
          <w:p w14:paraId="05A85AD4" w14:textId="179AC360"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Pr>
                <w:rFonts w:ascii="Times New Roman" w:hAnsi="Times New Roman" w:cs="Times New Roman"/>
                <w:b/>
                <w:i w:val="0"/>
                <w:color w:val="auto"/>
                <w:szCs w:val="24"/>
              </w:rPr>
              <w:t>Travel to meetings</w:t>
            </w:r>
            <w:r w:rsidR="00214336">
              <w:rPr>
                <w:rFonts w:ascii="Times New Roman" w:hAnsi="Times New Roman" w:cs="Times New Roman"/>
                <w:b/>
                <w:i w:val="0"/>
                <w:color w:val="auto"/>
                <w:szCs w:val="24"/>
              </w:rPr>
              <w:t xml:space="preserve">, seminars, workshops and </w:t>
            </w:r>
            <w:r w:rsidR="00214336" w:rsidRPr="00214336">
              <w:rPr>
                <w:rFonts w:ascii="Times New Roman" w:hAnsi="Times New Roman" w:cs="Times New Roman"/>
                <w:b/>
                <w:i w:val="0"/>
                <w:color w:val="auto"/>
                <w:szCs w:val="24"/>
              </w:rPr>
              <w:t>conferences</w:t>
            </w:r>
            <w:r>
              <w:rPr>
                <w:rFonts w:ascii="Times New Roman" w:hAnsi="Times New Roman" w:cs="Times New Roman"/>
                <w:b/>
                <w:i w:val="0"/>
                <w:color w:val="auto"/>
                <w:szCs w:val="24"/>
              </w:rPr>
              <w:t xml:space="preserve"> </w:t>
            </w:r>
          </w:p>
        </w:tc>
        <w:tc>
          <w:tcPr>
            <w:tcW w:w="5287" w:type="dxa"/>
          </w:tcPr>
          <w:p w14:paraId="6A30158D" w14:textId="77777777" w:rsidR="00214336" w:rsidRPr="00214336" w:rsidRDefault="00214336" w:rsidP="009D25ED">
            <w:pPr>
              <w:pStyle w:val="BodyTextIndent"/>
              <w:spacing w:before="120" w:after="0" w:line="360" w:lineRule="auto"/>
              <w:ind w:left="0"/>
              <w:jc w:val="left"/>
              <w:rPr>
                <w:szCs w:val="24"/>
              </w:rPr>
            </w:pPr>
            <w:r w:rsidRPr="00214336">
              <w:rPr>
                <w:szCs w:val="24"/>
              </w:rPr>
              <w:t xml:space="preserve">Project Coordinator </w:t>
            </w:r>
          </w:p>
          <w:p w14:paraId="26B13C54" w14:textId="17E4F398" w:rsidR="00406F08" w:rsidRPr="00214336" w:rsidRDefault="00214336" w:rsidP="009D25ED">
            <w:pPr>
              <w:pStyle w:val="BodyTextIndent"/>
              <w:spacing w:before="120" w:after="0" w:line="360" w:lineRule="auto"/>
              <w:ind w:left="0"/>
              <w:jc w:val="left"/>
              <w:rPr>
                <w:szCs w:val="24"/>
              </w:rPr>
            </w:pPr>
            <w:r w:rsidRPr="00214336">
              <w:rPr>
                <w:szCs w:val="24"/>
              </w:rPr>
              <w:t>4</w:t>
            </w:r>
            <w:r w:rsidRPr="00214336">
              <w:rPr>
                <w:szCs w:val="24"/>
              </w:rPr>
              <w:t xml:space="preserve"> tri</w:t>
            </w:r>
            <w:r w:rsidRPr="00214336">
              <w:rPr>
                <w:szCs w:val="24"/>
              </w:rPr>
              <w:t>p</w:t>
            </w:r>
            <w:r>
              <w:rPr>
                <w:szCs w:val="24"/>
              </w:rPr>
              <w:t>s</w:t>
            </w:r>
            <w:r w:rsidRPr="00214336">
              <w:rPr>
                <w:szCs w:val="24"/>
              </w:rPr>
              <w:t xml:space="preserve"> x 1 person @ $100 transport expenses</w:t>
            </w:r>
          </w:p>
        </w:tc>
        <w:tc>
          <w:tcPr>
            <w:tcW w:w="1710" w:type="dxa"/>
          </w:tcPr>
          <w:p w14:paraId="78642229" w14:textId="24C45A55" w:rsidR="00406F08" w:rsidRPr="00406F08" w:rsidRDefault="00214336"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$400</w:t>
            </w:r>
          </w:p>
        </w:tc>
      </w:tr>
      <w:tr w:rsidR="00214336" w:rsidRPr="00406F08" w14:paraId="16E63D31" w14:textId="77777777" w:rsidTr="00214336">
        <w:trPr>
          <w:trHeight w:val="350"/>
        </w:trPr>
        <w:tc>
          <w:tcPr>
            <w:tcW w:w="2183" w:type="dxa"/>
          </w:tcPr>
          <w:p w14:paraId="17F59E0F" w14:textId="77777777" w:rsidR="00214336" w:rsidRPr="00406F08" w:rsidRDefault="00214336" w:rsidP="009D25ED">
            <w:pPr>
              <w:pStyle w:val="Heading4"/>
              <w:spacing w:before="120" w:line="360" w:lineRule="auto"/>
              <w:outlineLvl w:val="3"/>
              <w:rPr>
                <w:rFonts w:ascii="Times New Roman" w:hAnsi="Times New Roman" w:cs="Times New Roman"/>
                <w:b/>
                <w:i w:val="0"/>
                <w:color w:val="auto"/>
                <w:szCs w:val="24"/>
              </w:rPr>
            </w:pPr>
          </w:p>
        </w:tc>
        <w:tc>
          <w:tcPr>
            <w:tcW w:w="5287" w:type="dxa"/>
          </w:tcPr>
          <w:p w14:paraId="44BD5973" w14:textId="63C096C3" w:rsidR="00214336" w:rsidRPr="00214336" w:rsidRDefault="00214336" w:rsidP="009D25ED">
            <w:pPr>
              <w:pStyle w:val="BodyTextIndent"/>
              <w:spacing w:before="120" w:after="0" w:line="360" w:lineRule="auto"/>
              <w:ind w:left="0"/>
              <w:jc w:val="left"/>
              <w:rPr>
                <w:szCs w:val="24"/>
              </w:rPr>
            </w:pPr>
            <w:r>
              <w:rPr>
                <w:szCs w:val="24"/>
              </w:rPr>
              <w:t>4 days per diem x $60</w:t>
            </w:r>
            <w:r w:rsidRPr="00214336">
              <w:rPr>
                <w:szCs w:val="24"/>
              </w:rPr>
              <w:t>/day x 1 person</w:t>
            </w:r>
          </w:p>
        </w:tc>
        <w:tc>
          <w:tcPr>
            <w:tcW w:w="1710" w:type="dxa"/>
          </w:tcPr>
          <w:p w14:paraId="2F1D6CDE" w14:textId="6E64A4C2" w:rsidR="00214336" w:rsidRPr="00406F08" w:rsidRDefault="00214336"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$240</w:t>
            </w:r>
          </w:p>
        </w:tc>
      </w:tr>
      <w:tr w:rsidR="00214336" w:rsidRPr="00406F08" w14:paraId="27438879" w14:textId="77777777" w:rsidTr="00214336">
        <w:trPr>
          <w:trHeight w:val="350"/>
        </w:trPr>
        <w:tc>
          <w:tcPr>
            <w:tcW w:w="2183" w:type="dxa"/>
          </w:tcPr>
          <w:p w14:paraId="19C651A7" w14:textId="77777777" w:rsidR="00214336" w:rsidRPr="00406F08" w:rsidRDefault="00214336" w:rsidP="009D25ED">
            <w:pPr>
              <w:pStyle w:val="Heading4"/>
              <w:spacing w:before="120" w:line="360" w:lineRule="auto"/>
              <w:outlineLvl w:val="3"/>
              <w:rPr>
                <w:rFonts w:ascii="Times New Roman" w:hAnsi="Times New Roman" w:cs="Times New Roman"/>
                <w:b/>
                <w:i w:val="0"/>
                <w:color w:val="auto"/>
                <w:szCs w:val="24"/>
              </w:rPr>
            </w:pPr>
          </w:p>
        </w:tc>
        <w:tc>
          <w:tcPr>
            <w:tcW w:w="5287" w:type="dxa"/>
          </w:tcPr>
          <w:p w14:paraId="683726C4" w14:textId="0B44A3FC" w:rsidR="00214336" w:rsidRPr="00214336" w:rsidRDefault="00214336" w:rsidP="009D25ED">
            <w:pPr>
              <w:pStyle w:val="BodyTextIndent"/>
              <w:spacing w:before="120" w:after="0" w:line="360" w:lineRule="auto"/>
              <w:ind w:left="0"/>
              <w:jc w:val="left"/>
              <w:rPr>
                <w:szCs w:val="24"/>
              </w:rPr>
            </w:pPr>
            <w:r>
              <w:rPr>
                <w:szCs w:val="24"/>
              </w:rPr>
              <w:t>3</w:t>
            </w:r>
            <w:r w:rsidRPr="00214336">
              <w:rPr>
                <w:szCs w:val="24"/>
              </w:rPr>
              <w:t xml:space="preserve"> nights lodging</w:t>
            </w:r>
            <w:r>
              <w:rPr>
                <w:szCs w:val="24"/>
              </w:rPr>
              <w:t xml:space="preserve"> expenses x $60</w:t>
            </w:r>
            <w:r w:rsidRPr="00214336">
              <w:rPr>
                <w:szCs w:val="24"/>
              </w:rPr>
              <w:t>/night x 1 person</w:t>
            </w:r>
          </w:p>
        </w:tc>
        <w:tc>
          <w:tcPr>
            <w:tcW w:w="1710" w:type="dxa"/>
          </w:tcPr>
          <w:p w14:paraId="26D728C3" w14:textId="6353B2E4" w:rsidR="00214336" w:rsidRPr="00406F08" w:rsidRDefault="00214336"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$180</w:t>
            </w:r>
          </w:p>
        </w:tc>
      </w:tr>
      <w:tr w:rsidR="00406F08" w:rsidRPr="00406F08" w14:paraId="13D52A17" w14:textId="77777777" w:rsidTr="00214336">
        <w:trPr>
          <w:trHeight w:val="359"/>
        </w:trPr>
        <w:tc>
          <w:tcPr>
            <w:tcW w:w="2183" w:type="dxa"/>
          </w:tcPr>
          <w:p w14:paraId="64D7564F"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Total</w:t>
            </w:r>
          </w:p>
        </w:tc>
        <w:tc>
          <w:tcPr>
            <w:tcW w:w="5287" w:type="dxa"/>
          </w:tcPr>
          <w:p w14:paraId="3416F210" w14:textId="77777777" w:rsidR="00406F08" w:rsidRPr="00406F08" w:rsidRDefault="00406F08" w:rsidP="009D25ED">
            <w:pPr>
              <w:pStyle w:val="BodyTextIndent"/>
              <w:spacing w:before="120" w:after="0" w:line="360" w:lineRule="auto"/>
              <w:ind w:left="0"/>
              <w:jc w:val="left"/>
              <w:rPr>
                <w:i/>
                <w:szCs w:val="24"/>
              </w:rPr>
            </w:pPr>
          </w:p>
        </w:tc>
        <w:tc>
          <w:tcPr>
            <w:tcW w:w="1710" w:type="dxa"/>
          </w:tcPr>
          <w:p w14:paraId="6F510FB9" w14:textId="296B9C4A" w:rsidR="00406F08" w:rsidRPr="00214336" w:rsidRDefault="00214336" w:rsidP="009D25ED">
            <w:pPr>
              <w:pStyle w:val="Heading4"/>
              <w:spacing w:before="120" w:line="360" w:lineRule="auto"/>
              <w:outlineLvl w:val="3"/>
              <w:rPr>
                <w:rFonts w:ascii="Times New Roman" w:hAnsi="Times New Roman" w:cs="Times New Roman"/>
                <w:b/>
                <w:i w:val="0"/>
                <w:color w:val="auto"/>
                <w:szCs w:val="24"/>
              </w:rPr>
            </w:pPr>
            <w:r w:rsidRPr="00214336">
              <w:rPr>
                <w:rFonts w:ascii="Times New Roman" w:hAnsi="Times New Roman" w:cs="Times New Roman"/>
                <w:b/>
                <w:i w:val="0"/>
                <w:color w:val="auto"/>
                <w:szCs w:val="24"/>
              </w:rPr>
              <w:t>$820</w:t>
            </w:r>
          </w:p>
        </w:tc>
      </w:tr>
      <w:tr w:rsidR="00406F08" w:rsidRPr="00406F08" w14:paraId="62677AB9" w14:textId="77777777" w:rsidTr="00214336">
        <w:trPr>
          <w:trHeight w:val="332"/>
        </w:trPr>
        <w:tc>
          <w:tcPr>
            <w:tcW w:w="2183" w:type="dxa"/>
            <w:shd w:val="clear" w:color="auto" w:fill="auto"/>
          </w:tcPr>
          <w:p w14:paraId="73BC6DD3" w14:textId="77777777" w:rsidR="00406F08" w:rsidRPr="00406F08" w:rsidRDefault="00406F08" w:rsidP="009D25ED">
            <w:pPr>
              <w:pStyle w:val="Heading4"/>
              <w:spacing w:before="120" w:line="360" w:lineRule="auto"/>
              <w:outlineLvl w:val="3"/>
              <w:rPr>
                <w:rFonts w:ascii="Times New Roman" w:hAnsi="Times New Roman" w:cs="Times New Roman"/>
                <w:b/>
                <w:color w:val="auto"/>
                <w:szCs w:val="24"/>
              </w:rPr>
            </w:pPr>
            <w:r w:rsidRPr="00406F08">
              <w:rPr>
                <w:rFonts w:ascii="Times New Roman" w:hAnsi="Times New Roman" w:cs="Times New Roman"/>
                <w:b/>
                <w:color w:val="auto"/>
                <w:szCs w:val="24"/>
              </w:rPr>
              <w:t>Justification</w:t>
            </w:r>
          </w:p>
        </w:tc>
        <w:tc>
          <w:tcPr>
            <w:tcW w:w="5287" w:type="dxa"/>
            <w:shd w:val="clear" w:color="auto" w:fill="auto"/>
          </w:tcPr>
          <w:p w14:paraId="1ECE1DB5" w14:textId="4FF3037D" w:rsidR="00406F08" w:rsidRPr="00E02AAD" w:rsidRDefault="00214336" w:rsidP="009D25ED">
            <w:pPr>
              <w:spacing w:before="120" w:line="360" w:lineRule="auto"/>
              <w:rPr>
                <w:rFonts w:cs="Times New Roman"/>
                <w:szCs w:val="24"/>
              </w:rPr>
            </w:pPr>
            <w:r w:rsidRPr="00E02AAD">
              <w:rPr>
                <w:rFonts w:cs="Times New Roman"/>
                <w:szCs w:val="24"/>
              </w:rPr>
              <w:t xml:space="preserve">The program coordinator will have to attend </w:t>
            </w:r>
            <w:r w:rsidR="00E02AAD" w:rsidRPr="00E02AAD">
              <w:rPr>
                <w:rFonts w:cs="Times New Roman"/>
                <w:szCs w:val="24"/>
              </w:rPr>
              <w:t>scheduled meetings seminars and conferences as part of his role of coordinating project activities and organizing stakeholder meetings</w:t>
            </w:r>
          </w:p>
        </w:tc>
        <w:tc>
          <w:tcPr>
            <w:tcW w:w="1710" w:type="dxa"/>
            <w:shd w:val="clear" w:color="auto" w:fill="auto"/>
          </w:tcPr>
          <w:p w14:paraId="64566B83"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p>
        </w:tc>
      </w:tr>
      <w:tr w:rsidR="00406F08" w:rsidRPr="00406F08" w14:paraId="2942AC7C" w14:textId="77777777" w:rsidTr="00214336">
        <w:trPr>
          <w:trHeight w:val="332"/>
        </w:trPr>
        <w:tc>
          <w:tcPr>
            <w:tcW w:w="2183" w:type="dxa"/>
            <w:shd w:val="clear" w:color="auto" w:fill="FBE4D5" w:themeFill="accent2" w:themeFillTint="33"/>
          </w:tcPr>
          <w:p w14:paraId="730C5FBD"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Total</w:t>
            </w:r>
          </w:p>
        </w:tc>
        <w:tc>
          <w:tcPr>
            <w:tcW w:w="5287" w:type="dxa"/>
            <w:shd w:val="clear" w:color="auto" w:fill="FBE4D5" w:themeFill="accent2" w:themeFillTint="33"/>
          </w:tcPr>
          <w:p w14:paraId="3CC1D5B7" w14:textId="77777777" w:rsidR="00406F08" w:rsidRPr="00406F08" w:rsidRDefault="00406F08" w:rsidP="009D25ED">
            <w:pPr>
              <w:spacing w:before="120" w:line="360" w:lineRule="auto"/>
              <w:rPr>
                <w:rFonts w:cs="Times New Roman"/>
                <w:i/>
                <w:szCs w:val="24"/>
              </w:rPr>
            </w:pPr>
          </w:p>
        </w:tc>
        <w:tc>
          <w:tcPr>
            <w:tcW w:w="1710" w:type="dxa"/>
            <w:shd w:val="clear" w:color="auto" w:fill="FBE4D5" w:themeFill="accent2" w:themeFillTint="33"/>
          </w:tcPr>
          <w:p w14:paraId="7330914A" w14:textId="3AA79D18" w:rsidR="00406F08" w:rsidRPr="00E02AAD" w:rsidRDefault="00E02AAD" w:rsidP="009D25ED">
            <w:pPr>
              <w:pStyle w:val="Heading4"/>
              <w:spacing w:before="120" w:line="360" w:lineRule="auto"/>
              <w:outlineLvl w:val="3"/>
              <w:rPr>
                <w:rFonts w:ascii="Times New Roman" w:hAnsi="Times New Roman" w:cs="Times New Roman"/>
                <w:b/>
                <w:i w:val="0"/>
                <w:color w:val="auto"/>
                <w:szCs w:val="24"/>
              </w:rPr>
            </w:pPr>
            <w:r w:rsidRPr="00E02AAD">
              <w:rPr>
                <w:rFonts w:ascii="Times New Roman" w:hAnsi="Times New Roman" w:cs="Times New Roman"/>
                <w:b/>
                <w:i w:val="0"/>
                <w:color w:val="auto"/>
                <w:szCs w:val="24"/>
              </w:rPr>
              <w:t>$1288</w:t>
            </w:r>
          </w:p>
        </w:tc>
      </w:tr>
    </w:tbl>
    <w:p w14:paraId="3326D7AF" w14:textId="183FD707" w:rsidR="005D0048" w:rsidRPr="009D25ED" w:rsidRDefault="00406F08" w:rsidP="009D25ED">
      <w:pPr>
        <w:rPr>
          <w:rFonts w:cs="Times New Roman"/>
          <w:b/>
          <w:szCs w:val="24"/>
        </w:rPr>
      </w:pPr>
      <w:r>
        <w:rPr>
          <w:rFonts w:cs="Times New Roman"/>
          <w:b/>
          <w:szCs w:val="24"/>
        </w:rPr>
        <w:t xml:space="preserve"> </w:t>
      </w:r>
      <w:r w:rsidR="00A54C6F">
        <w:rPr>
          <w:rFonts w:cs="Times New Roman"/>
          <w:b/>
          <w:szCs w:val="24"/>
        </w:rPr>
        <w:br w:type="page"/>
      </w:r>
    </w:p>
    <w:p w14:paraId="34751BCB" w14:textId="409EC87E" w:rsidR="00E84C20" w:rsidRDefault="005D0048" w:rsidP="005D0048">
      <w:pPr>
        <w:pStyle w:val="ListParagraph"/>
        <w:numPr>
          <w:ilvl w:val="0"/>
          <w:numId w:val="1"/>
        </w:numPr>
        <w:rPr>
          <w:rFonts w:cs="Times New Roman"/>
          <w:b/>
          <w:szCs w:val="24"/>
        </w:rPr>
      </w:pPr>
      <w:r w:rsidRPr="005D0048">
        <w:rPr>
          <w:rFonts w:cs="Times New Roman"/>
          <w:b/>
          <w:szCs w:val="24"/>
        </w:rPr>
        <w:lastRenderedPageBreak/>
        <w:t xml:space="preserve">Equipment </w:t>
      </w:r>
    </w:p>
    <w:tbl>
      <w:tblPr>
        <w:tblStyle w:val="TableGrid"/>
        <w:tblW w:w="8905" w:type="dxa"/>
        <w:tblInd w:w="445" w:type="dxa"/>
        <w:tblLook w:val="04A0" w:firstRow="1" w:lastRow="0" w:firstColumn="1" w:lastColumn="0" w:noHBand="0" w:noVBand="1"/>
      </w:tblPr>
      <w:tblGrid>
        <w:gridCol w:w="1980"/>
        <w:gridCol w:w="4140"/>
        <w:gridCol w:w="1364"/>
        <w:gridCol w:w="1421"/>
      </w:tblGrid>
      <w:tr w:rsidR="005D0048" w:rsidRPr="0003021E" w14:paraId="45E0DD7F" w14:textId="77777777" w:rsidTr="005D0048">
        <w:trPr>
          <w:trHeight w:val="343"/>
        </w:trPr>
        <w:tc>
          <w:tcPr>
            <w:tcW w:w="1980" w:type="dxa"/>
            <w:shd w:val="clear" w:color="auto" w:fill="DEEAF6" w:themeFill="accent1" w:themeFillTint="33"/>
          </w:tcPr>
          <w:p w14:paraId="66FB6605" w14:textId="77777777" w:rsidR="005D0048" w:rsidRPr="00CB4A28" w:rsidRDefault="005D0048" w:rsidP="009D25ED">
            <w:pPr>
              <w:spacing w:line="360" w:lineRule="auto"/>
              <w:jc w:val="center"/>
              <w:rPr>
                <w:rFonts w:cs="Times New Roman"/>
                <w:b/>
                <w:sz w:val="20"/>
                <w:szCs w:val="20"/>
              </w:rPr>
            </w:pPr>
            <w:r>
              <w:rPr>
                <w:rFonts w:cs="Times New Roman"/>
                <w:b/>
                <w:sz w:val="20"/>
                <w:szCs w:val="20"/>
              </w:rPr>
              <w:t xml:space="preserve">Equipment </w:t>
            </w:r>
            <w:r w:rsidRPr="00CB4A28">
              <w:rPr>
                <w:rFonts w:cs="Times New Roman"/>
                <w:b/>
                <w:sz w:val="20"/>
                <w:szCs w:val="20"/>
              </w:rPr>
              <w:t>Item</w:t>
            </w:r>
          </w:p>
        </w:tc>
        <w:tc>
          <w:tcPr>
            <w:tcW w:w="4140" w:type="dxa"/>
            <w:shd w:val="clear" w:color="auto" w:fill="DEEAF6" w:themeFill="accent1" w:themeFillTint="33"/>
          </w:tcPr>
          <w:p w14:paraId="5585BDAF" w14:textId="77777777" w:rsidR="005D0048" w:rsidRPr="00CB4A28" w:rsidRDefault="005D0048" w:rsidP="009D25ED">
            <w:pPr>
              <w:spacing w:line="360" w:lineRule="auto"/>
              <w:jc w:val="center"/>
              <w:rPr>
                <w:rFonts w:cs="Times New Roman"/>
                <w:b/>
                <w:sz w:val="20"/>
                <w:szCs w:val="20"/>
              </w:rPr>
            </w:pPr>
            <w:r w:rsidRPr="00CB4A28">
              <w:rPr>
                <w:rFonts w:cs="Times New Roman"/>
                <w:b/>
                <w:sz w:val="20"/>
                <w:szCs w:val="20"/>
              </w:rPr>
              <w:t>Justification</w:t>
            </w:r>
          </w:p>
        </w:tc>
        <w:tc>
          <w:tcPr>
            <w:tcW w:w="1364" w:type="dxa"/>
            <w:shd w:val="clear" w:color="auto" w:fill="DEEAF6" w:themeFill="accent1" w:themeFillTint="33"/>
          </w:tcPr>
          <w:p w14:paraId="06CAC3AF" w14:textId="77777777" w:rsidR="005D0048" w:rsidRPr="00CB4A28" w:rsidRDefault="005D0048" w:rsidP="009D25ED">
            <w:pPr>
              <w:spacing w:line="360" w:lineRule="auto"/>
              <w:jc w:val="center"/>
              <w:rPr>
                <w:rFonts w:cs="Times New Roman"/>
                <w:b/>
                <w:sz w:val="20"/>
                <w:szCs w:val="20"/>
              </w:rPr>
            </w:pPr>
            <w:r w:rsidRPr="00CB4A28">
              <w:rPr>
                <w:rFonts w:cs="Times New Roman"/>
                <w:b/>
                <w:sz w:val="20"/>
                <w:szCs w:val="20"/>
              </w:rPr>
              <w:t>Amount</w:t>
            </w:r>
          </w:p>
        </w:tc>
        <w:tc>
          <w:tcPr>
            <w:tcW w:w="1421" w:type="dxa"/>
            <w:shd w:val="clear" w:color="auto" w:fill="DEEAF6" w:themeFill="accent1" w:themeFillTint="33"/>
          </w:tcPr>
          <w:p w14:paraId="2BC1D3A3" w14:textId="77777777" w:rsidR="005D0048" w:rsidRPr="00CB4A28" w:rsidRDefault="005D0048" w:rsidP="009D25ED">
            <w:pPr>
              <w:spacing w:line="360" w:lineRule="auto"/>
              <w:jc w:val="center"/>
              <w:rPr>
                <w:rFonts w:cs="Times New Roman"/>
                <w:b/>
                <w:sz w:val="20"/>
                <w:szCs w:val="20"/>
              </w:rPr>
            </w:pPr>
            <w:r w:rsidRPr="00CB4A28">
              <w:rPr>
                <w:rFonts w:cs="Times New Roman"/>
                <w:b/>
                <w:sz w:val="20"/>
                <w:szCs w:val="20"/>
              </w:rPr>
              <w:t>Total</w:t>
            </w:r>
          </w:p>
        </w:tc>
      </w:tr>
      <w:tr w:rsidR="005D0048" w:rsidRPr="0003021E" w14:paraId="18A9BD97" w14:textId="77777777" w:rsidTr="005D0048">
        <w:trPr>
          <w:trHeight w:val="323"/>
        </w:trPr>
        <w:tc>
          <w:tcPr>
            <w:tcW w:w="1980" w:type="dxa"/>
          </w:tcPr>
          <w:p w14:paraId="5E9E1D56" w14:textId="04E65F10" w:rsidR="005D0048" w:rsidRPr="0003021E" w:rsidRDefault="00B641C7" w:rsidP="009D25ED">
            <w:pPr>
              <w:spacing w:line="360" w:lineRule="auto"/>
            </w:pPr>
            <w:r>
              <w:t>Whiteboards and marker pens</w:t>
            </w:r>
          </w:p>
        </w:tc>
        <w:tc>
          <w:tcPr>
            <w:tcW w:w="4140" w:type="dxa"/>
          </w:tcPr>
          <w:p w14:paraId="72D86207" w14:textId="3A32A348" w:rsidR="005D0048" w:rsidRPr="0003021E" w:rsidRDefault="00B641C7" w:rsidP="009D25ED">
            <w:pPr>
              <w:spacing w:line="360" w:lineRule="auto"/>
            </w:pPr>
            <w:r>
              <w:t xml:space="preserve">Will be required by the project manager, program coordinator, education specialist and health educator </w:t>
            </w:r>
            <w:r w:rsidR="009D25ED">
              <w:t>to engage and interact with other project stakeholders during meetings, seminars and workshops.</w:t>
            </w:r>
          </w:p>
        </w:tc>
        <w:tc>
          <w:tcPr>
            <w:tcW w:w="1364" w:type="dxa"/>
          </w:tcPr>
          <w:p w14:paraId="7235950F" w14:textId="68B435B6" w:rsidR="005D0048" w:rsidRPr="0003021E" w:rsidRDefault="009D25ED" w:rsidP="009D25ED">
            <w:pPr>
              <w:spacing w:line="360" w:lineRule="auto"/>
            </w:pPr>
            <w:r>
              <w:t>$45 x 4</w:t>
            </w:r>
          </w:p>
        </w:tc>
        <w:tc>
          <w:tcPr>
            <w:tcW w:w="1421" w:type="dxa"/>
          </w:tcPr>
          <w:p w14:paraId="0CA45DA8" w14:textId="647D8106" w:rsidR="005D0048" w:rsidRPr="0003021E" w:rsidRDefault="009D25ED" w:rsidP="009D25ED">
            <w:pPr>
              <w:spacing w:line="360" w:lineRule="auto"/>
            </w:pPr>
            <w:r>
              <w:t>$180</w:t>
            </w:r>
          </w:p>
        </w:tc>
      </w:tr>
      <w:tr w:rsidR="005D0048" w:rsidRPr="0003021E" w14:paraId="42ABB338" w14:textId="77777777" w:rsidTr="005D0048">
        <w:trPr>
          <w:trHeight w:val="323"/>
        </w:trPr>
        <w:tc>
          <w:tcPr>
            <w:tcW w:w="1980" w:type="dxa"/>
          </w:tcPr>
          <w:p w14:paraId="74F98953" w14:textId="3DCBB153" w:rsidR="005D0048" w:rsidRPr="0003021E" w:rsidRDefault="009D25ED" w:rsidP="009D25ED">
            <w:pPr>
              <w:spacing w:line="360" w:lineRule="auto"/>
            </w:pPr>
            <w:r>
              <w:t>Computer</w:t>
            </w:r>
          </w:p>
        </w:tc>
        <w:tc>
          <w:tcPr>
            <w:tcW w:w="4140" w:type="dxa"/>
          </w:tcPr>
          <w:p w14:paraId="24163967" w14:textId="6E32B156" w:rsidR="005D0048" w:rsidRPr="0003021E" w:rsidRDefault="009D25ED" w:rsidP="009D25ED">
            <w:pPr>
              <w:spacing w:line="360" w:lineRule="auto"/>
            </w:pPr>
            <w:r>
              <w:t>Two mobile personal computers(laptops) will be required by the project manager and the program coordinator for data processing and other project related activities</w:t>
            </w:r>
          </w:p>
        </w:tc>
        <w:tc>
          <w:tcPr>
            <w:tcW w:w="1364" w:type="dxa"/>
          </w:tcPr>
          <w:p w14:paraId="03A4EED3" w14:textId="29CA1147" w:rsidR="005D0048" w:rsidRPr="0003021E" w:rsidRDefault="009D25ED" w:rsidP="009D25ED">
            <w:pPr>
              <w:spacing w:line="360" w:lineRule="auto"/>
            </w:pPr>
            <w:r>
              <w:t>$500 x2</w:t>
            </w:r>
          </w:p>
        </w:tc>
        <w:tc>
          <w:tcPr>
            <w:tcW w:w="1421" w:type="dxa"/>
          </w:tcPr>
          <w:p w14:paraId="696AD64A" w14:textId="48058CF6" w:rsidR="005D0048" w:rsidRPr="0003021E" w:rsidRDefault="009D25ED" w:rsidP="009D25ED">
            <w:pPr>
              <w:spacing w:line="360" w:lineRule="auto"/>
            </w:pPr>
            <w:r>
              <w:t>$1000</w:t>
            </w:r>
          </w:p>
        </w:tc>
      </w:tr>
      <w:tr w:rsidR="005D0048" w:rsidRPr="0003021E" w14:paraId="65CA3ECC" w14:textId="77777777" w:rsidTr="00B82062">
        <w:trPr>
          <w:trHeight w:val="323"/>
        </w:trPr>
        <w:tc>
          <w:tcPr>
            <w:tcW w:w="1980" w:type="dxa"/>
            <w:shd w:val="clear" w:color="auto" w:fill="FBE4D5" w:themeFill="accent2" w:themeFillTint="33"/>
          </w:tcPr>
          <w:p w14:paraId="391BAD51" w14:textId="1AD811A5" w:rsidR="005D0048" w:rsidRPr="005D0048" w:rsidRDefault="005D0048" w:rsidP="009D25ED">
            <w:pPr>
              <w:spacing w:line="360" w:lineRule="auto"/>
              <w:rPr>
                <w:rFonts w:cs="Times New Roman"/>
                <w:b/>
                <w:sz w:val="20"/>
                <w:szCs w:val="20"/>
              </w:rPr>
            </w:pPr>
            <w:r w:rsidRPr="005D0048">
              <w:rPr>
                <w:rFonts w:cs="Times New Roman"/>
                <w:b/>
                <w:sz w:val="20"/>
                <w:szCs w:val="20"/>
              </w:rPr>
              <w:t>Total</w:t>
            </w:r>
          </w:p>
        </w:tc>
        <w:tc>
          <w:tcPr>
            <w:tcW w:w="5504" w:type="dxa"/>
            <w:gridSpan w:val="2"/>
            <w:shd w:val="clear" w:color="auto" w:fill="FBE4D5" w:themeFill="accent2" w:themeFillTint="33"/>
          </w:tcPr>
          <w:p w14:paraId="7EBA1C91" w14:textId="77777777" w:rsidR="005D0048" w:rsidRPr="005D0048" w:rsidRDefault="005D0048" w:rsidP="009D25ED">
            <w:pPr>
              <w:spacing w:line="360" w:lineRule="auto"/>
              <w:rPr>
                <w:rFonts w:cs="Times New Roman"/>
                <w:szCs w:val="24"/>
              </w:rPr>
            </w:pPr>
          </w:p>
        </w:tc>
        <w:tc>
          <w:tcPr>
            <w:tcW w:w="1421" w:type="dxa"/>
            <w:shd w:val="clear" w:color="auto" w:fill="FBE4D5" w:themeFill="accent2" w:themeFillTint="33"/>
          </w:tcPr>
          <w:p w14:paraId="44E6D01A" w14:textId="17FD8DBD" w:rsidR="005D0048" w:rsidRPr="009D25ED" w:rsidRDefault="009D25ED" w:rsidP="009D25ED">
            <w:pPr>
              <w:spacing w:line="360" w:lineRule="auto"/>
              <w:rPr>
                <w:rFonts w:cs="Times New Roman"/>
                <w:b/>
                <w:szCs w:val="24"/>
              </w:rPr>
            </w:pPr>
            <w:r w:rsidRPr="009D25ED">
              <w:rPr>
                <w:rFonts w:cs="Times New Roman"/>
                <w:b/>
                <w:szCs w:val="24"/>
              </w:rPr>
              <w:t>$1180</w:t>
            </w:r>
          </w:p>
        </w:tc>
      </w:tr>
    </w:tbl>
    <w:p w14:paraId="25574D1F" w14:textId="77777777" w:rsidR="005D0048" w:rsidRPr="005D0048" w:rsidRDefault="005D0048" w:rsidP="005D0048">
      <w:pPr>
        <w:rPr>
          <w:rFonts w:cs="Times New Roman"/>
          <w:b/>
          <w:sz w:val="16"/>
          <w:szCs w:val="16"/>
        </w:rPr>
      </w:pPr>
    </w:p>
    <w:p w14:paraId="04134271" w14:textId="77777777" w:rsidR="005D0048" w:rsidRPr="003E613D" w:rsidRDefault="005D0048" w:rsidP="005D0048">
      <w:pPr>
        <w:pStyle w:val="ListParagraph"/>
        <w:numPr>
          <w:ilvl w:val="0"/>
          <w:numId w:val="1"/>
        </w:numPr>
        <w:rPr>
          <w:rFonts w:cs="Times New Roman"/>
          <w:b/>
          <w:szCs w:val="24"/>
        </w:rPr>
      </w:pPr>
      <w:r w:rsidRPr="003E613D">
        <w:rPr>
          <w:rFonts w:cs="Times New Roman"/>
          <w:b/>
          <w:szCs w:val="24"/>
        </w:rPr>
        <w:t>Supplies</w:t>
      </w:r>
    </w:p>
    <w:tbl>
      <w:tblPr>
        <w:tblStyle w:val="TableGrid"/>
        <w:tblW w:w="8905" w:type="dxa"/>
        <w:tblInd w:w="445" w:type="dxa"/>
        <w:tblLook w:val="04A0" w:firstRow="1" w:lastRow="0" w:firstColumn="1" w:lastColumn="0" w:noHBand="0" w:noVBand="1"/>
      </w:tblPr>
      <w:tblGrid>
        <w:gridCol w:w="1980"/>
        <w:gridCol w:w="4140"/>
        <w:gridCol w:w="1364"/>
        <w:gridCol w:w="1421"/>
      </w:tblGrid>
      <w:tr w:rsidR="005D0048" w:rsidRPr="00C270B9" w14:paraId="54FDA84E" w14:textId="77777777" w:rsidTr="005D0048">
        <w:trPr>
          <w:trHeight w:val="343"/>
        </w:trPr>
        <w:tc>
          <w:tcPr>
            <w:tcW w:w="1980" w:type="dxa"/>
            <w:shd w:val="clear" w:color="auto" w:fill="DEEAF6" w:themeFill="accent1" w:themeFillTint="33"/>
          </w:tcPr>
          <w:p w14:paraId="10B9CCB5" w14:textId="77777777" w:rsidR="005D0048" w:rsidRPr="00C270B9" w:rsidRDefault="005D0048" w:rsidP="000E7C17">
            <w:pPr>
              <w:jc w:val="center"/>
              <w:rPr>
                <w:rFonts w:cs="Times New Roman"/>
                <w:b/>
                <w:szCs w:val="24"/>
              </w:rPr>
            </w:pPr>
            <w:r w:rsidRPr="00C270B9">
              <w:rPr>
                <w:rFonts w:cs="Times New Roman"/>
                <w:b/>
                <w:szCs w:val="24"/>
              </w:rPr>
              <w:t>Supply Item</w:t>
            </w:r>
          </w:p>
        </w:tc>
        <w:tc>
          <w:tcPr>
            <w:tcW w:w="4140" w:type="dxa"/>
            <w:shd w:val="clear" w:color="auto" w:fill="DEEAF6" w:themeFill="accent1" w:themeFillTint="33"/>
          </w:tcPr>
          <w:p w14:paraId="42EEFE37" w14:textId="77777777" w:rsidR="005D0048" w:rsidRPr="00C270B9" w:rsidRDefault="005D0048" w:rsidP="000E7C17">
            <w:pPr>
              <w:jc w:val="center"/>
              <w:rPr>
                <w:rFonts w:cs="Times New Roman"/>
                <w:b/>
                <w:szCs w:val="24"/>
              </w:rPr>
            </w:pPr>
            <w:r w:rsidRPr="00C270B9">
              <w:rPr>
                <w:rFonts w:cs="Times New Roman"/>
                <w:b/>
                <w:szCs w:val="24"/>
              </w:rPr>
              <w:t>Justification</w:t>
            </w:r>
          </w:p>
        </w:tc>
        <w:tc>
          <w:tcPr>
            <w:tcW w:w="1364" w:type="dxa"/>
            <w:shd w:val="clear" w:color="auto" w:fill="DEEAF6" w:themeFill="accent1" w:themeFillTint="33"/>
          </w:tcPr>
          <w:p w14:paraId="659B623D" w14:textId="77777777" w:rsidR="005D0048" w:rsidRPr="00C270B9" w:rsidRDefault="005D0048" w:rsidP="000E7C17">
            <w:pPr>
              <w:jc w:val="center"/>
              <w:rPr>
                <w:rFonts w:cs="Times New Roman"/>
                <w:b/>
                <w:szCs w:val="24"/>
              </w:rPr>
            </w:pPr>
            <w:r w:rsidRPr="00C270B9">
              <w:rPr>
                <w:rFonts w:cs="Times New Roman"/>
                <w:b/>
                <w:szCs w:val="24"/>
              </w:rPr>
              <w:t>Amount</w:t>
            </w:r>
          </w:p>
        </w:tc>
        <w:tc>
          <w:tcPr>
            <w:tcW w:w="1421" w:type="dxa"/>
            <w:shd w:val="clear" w:color="auto" w:fill="DEEAF6" w:themeFill="accent1" w:themeFillTint="33"/>
          </w:tcPr>
          <w:p w14:paraId="1514AB55" w14:textId="77777777" w:rsidR="005D0048" w:rsidRPr="00C270B9" w:rsidRDefault="005D0048" w:rsidP="000E7C17">
            <w:pPr>
              <w:jc w:val="center"/>
              <w:rPr>
                <w:rFonts w:cs="Times New Roman"/>
                <w:b/>
                <w:szCs w:val="24"/>
              </w:rPr>
            </w:pPr>
            <w:r w:rsidRPr="00C270B9">
              <w:rPr>
                <w:rFonts w:cs="Times New Roman"/>
                <w:b/>
                <w:szCs w:val="24"/>
              </w:rPr>
              <w:t>Total</w:t>
            </w:r>
          </w:p>
        </w:tc>
      </w:tr>
      <w:tr w:rsidR="005D0048" w:rsidRPr="00C270B9" w14:paraId="039B5576" w14:textId="77777777" w:rsidTr="005D0048">
        <w:trPr>
          <w:trHeight w:val="323"/>
        </w:trPr>
        <w:tc>
          <w:tcPr>
            <w:tcW w:w="1980" w:type="dxa"/>
          </w:tcPr>
          <w:p w14:paraId="222E9CAB" w14:textId="51C13261" w:rsidR="005D0048" w:rsidRPr="00C270B9" w:rsidRDefault="002602E9" w:rsidP="000E7C17">
            <w:pPr>
              <w:rPr>
                <w:rFonts w:cs="Times New Roman"/>
                <w:szCs w:val="24"/>
              </w:rPr>
            </w:pPr>
            <w:r w:rsidRPr="00C270B9">
              <w:rPr>
                <w:rFonts w:cs="Times New Roman"/>
                <w:szCs w:val="24"/>
              </w:rPr>
              <w:t>Stationery</w:t>
            </w:r>
          </w:p>
        </w:tc>
        <w:tc>
          <w:tcPr>
            <w:tcW w:w="4140" w:type="dxa"/>
          </w:tcPr>
          <w:p w14:paraId="4D6573E6" w14:textId="0D5B61A6" w:rsidR="005D0048" w:rsidRPr="00C270B9" w:rsidRDefault="008D6DF3" w:rsidP="000E7C17">
            <w:pPr>
              <w:rPr>
                <w:szCs w:val="24"/>
              </w:rPr>
            </w:pPr>
            <w:r w:rsidRPr="00C270B9">
              <w:rPr>
                <w:szCs w:val="24"/>
              </w:rPr>
              <w:t>General stationery and office supplies will be required for 2 months to help the project team in undertaking various project activities.</w:t>
            </w:r>
          </w:p>
        </w:tc>
        <w:tc>
          <w:tcPr>
            <w:tcW w:w="1364" w:type="dxa"/>
          </w:tcPr>
          <w:p w14:paraId="481C1AF1" w14:textId="3AB94BF2" w:rsidR="005D0048" w:rsidRPr="00C270B9" w:rsidRDefault="008D6DF3" w:rsidP="000E7C17">
            <w:pPr>
              <w:rPr>
                <w:szCs w:val="24"/>
              </w:rPr>
            </w:pPr>
            <w:r w:rsidRPr="00C270B9">
              <w:rPr>
                <w:szCs w:val="24"/>
              </w:rPr>
              <w:t>$120 x 6</w:t>
            </w:r>
          </w:p>
        </w:tc>
        <w:tc>
          <w:tcPr>
            <w:tcW w:w="1421" w:type="dxa"/>
          </w:tcPr>
          <w:p w14:paraId="794267F7" w14:textId="213BC008" w:rsidR="005D0048" w:rsidRPr="00C270B9" w:rsidRDefault="008D6DF3" w:rsidP="000E7C17">
            <w:pPr>
              <w:rPr>
                <w:szCs w:val="24"/>
              </w:rPr>
            </w:pPr>
            <w:r w:rsidRPr="00C270B9">
              <w:rPr>
                <w:szCs w:val="24"/>
              </w:rPr>
              <w:t>$720</w:t>
            </w:r>
          </w:p>
        </w:tc>
      </w:tr>
      <w:tr w:rsidR="005D0048" w:rsidRPr="00C270B9" w14:paraId="32017806" w14:textId="77777777" w:rsidTr="005D0048">
        <w:trPr>
          <w:trHeight w:val="323"/>
        </w:trPr>
        <w:tc>
          <w:tcPr>
            <w:tcW w:w="1980" w:type="dxa"/>
          </w:tcPr>
          <w:p w14:paraId="02BA6860" w14:textId="77777777" w:rsidR="005D0048" w:rsidRPr="00C270B9" w:rsidRDefault="005D0048" w:rsidP="000E7C17">
            <w:pPr>
              <w:rPr>
                <w:rFonts w:cs="Times New Roman"/>
                <w:szCs w:val="24"/>
              </w:rPr>
            </w:pPr>
          </w:p>
        </w:tc>
        <w:tc>
          <w:tcPr>
            <w:tcW w:w="4140" w:type="dxa"/>
          </w:tcPr>
          <w:p w14:paraId="4442E2EC" w14:textId="77777777" w:rsidR="005D0048" w:rsidRPr="00C270B9" w:rsidRDefault="005D0048" w:rsidP="000E7C17">
            <w:pPr>
              <w:rPr>
                <w:szCs w:val="24"/>
              </w:rPr>
            </w:pPr>
          </w:p>
        </w:tc>
        <w:tc>
          <w:tcPr>
            <w:tcW w:w="1364" w:type="dxa"/>
          </w:tcPr>
          <w:p w14:paraId="55084C7B" w14:textId="77777777" w:rsidR="005D0048" w:rsidRPr="00C270B9" w:rsidRDefault="005D0048" w:rsidP="000E7C17">
            <w:pPr>
              <w:rPr>
                <w:szCs w:val="24"/>
              </w:rPr>
            </w:pPr>
          </w:p>
        </w:tc>
        <w:tc>
          <w:tcPr>
            <w:tcW w:w="1421" w:type="dxa"/>
          </w:tcPr>
          <w:p w14:paraId="3A6AE5DF" w14:textId="77777777" w:rsidR="005D0048" w:rsidRPr="00C270B9" w:rsidRDefault="005D0048" w:rsidP="000E7C17">
            <w:pPr>
              <w:rPr>
                <w:szCs w:val="24"/>
              </w:rPr>
            </w:pPr>
          </w:p>
        </w:tc>
      </w:tr>
      <w:tr w:rsidR="005D0048" w:rsidRPr="00C270B9" w14:paraId="42B1783D" w14:textId="77777777" w:rsidTr="00767047">
        <w:trPr>
          <w:trHeight w:val="323"/>
        </w:trPr>
        <w:tc>
          <w:tcPr>
            <w:tcW w:w="1980" w:type="dxa"/>
            <w:shd w:val="clear" w:color="auto" w:fill="FBE4D5" w:themeFill="accent2" w:themeFillTint="33"/>
          </w:tcPr>
          <w:p w14:paraId="3F05E35D" w14:textId="516FAAE9" w:rsidR="005D0048" w:rsidRPr="00C270B9" w:rsidRDefault="005D0048" w:rsidP="005D0048">
            <w:pPr>
              <w:rPr>
                <w:rFonts w:cs="Times New Roman"/>
                <w:szCs w:val="24"/>
              </w:rPr>
            </w:pPr>
            <w:r w:rsidRPr="00C270B9">
              <w:rPr>
                <w:rFonts w:cs="Times New Roman"/>
                <w:b/>
                <w:szCs w:val="24"/>
              </w:rPr>
              <w:t>Total</w:t>
            </w:r>
          </w:p>
        </w:tc>
        <w:tc>
          <w:tcPr>
            <w:tcW w:w="5504" w:type="dxa"/>
            <w:gridSpan w:val="2"/>
            <w:shd w:val="clear" w:color="auto" w:fill="FBE4D5" w:themeFill="accent2" w:themeFillTint="33"/>
          </w:tcPr>
          <w:p w14:paraId="1E900FF0" w14:textId="77777777" w:rsidR="005D0048" w:rsidRPr="00C270B9" w:rsidRDefault="005D0048" w:rsidP="005D0048">
            <w:pPr>
              <w:rPr>
                <w:szCs w:val="24"/>
              </w:rPr>
            </w:pPr>
          </w:p>
        </w:tc>
        <w:tc>
          <w:tcPr>
            <w:tcW w:w="1421" w:type="dxa"/>
            <w:shd w:val="clear" w:color="auto" w:fill="FBE4D5" w:themeFill="accent2" w:themeFillTint="33"/>
          </w:tcPr>
          <w:p w14:paraId="17C02E00" w14:textId="1A20CF95" w:rsidR="005D0048" w:rsidRPr="00C270B9" w:rsidRDefault="008D6DF3" w:rsidP="005D0048">
            <w:pPr>
              <w:rPr>
                <w:b/>
                <w:szCs w:val="24"/>
              </w:rPr>
            </w:pPr>
            <w:r w:rsidRPr="00C270B9">
              <w:rPr>
                <w:b/>
                <w:szCs w:val="24"/>
              </w:rPr>
              <w:t>$720</w:t>
            </w:r>
          </w:p>
        </w:tc>
      </w:tr>
    </w:tbl>
    <w:p w14:paraId="616B82ED" w14:textId="77777777" w:rsidR="005D0048" w:rsidRPr="005D0048" w:rsidRDefault="005D0048" w:rsidP="005D0048">
      <w:pPr>
        <w:rPr>
          <w:rFonts w:cs="Times New Roman"/>
          <w:b/>
          <w:sz w:val="16"/>
          <w:szCs w:val="16"/>
        </w:rPr>
      </w:pPr>
    </w:p>
    <w:p w14:paraId="01FB0A07" w14:textId="7A4D94F6" w:rsidR="005D0048" w:rsidRDefault="005D0048" w:rsidP="005D0048">
      <w:pPr>
        <w:pStyle w:val="ListParagraph"/>
        <w:numPr>
          <w:ilvl w:val="0"/>
          <w:numId w:val="1"/>
        </w:numPr>
        <w:rPr>
          <w:rFonts w:cs="Times New Roman"/>
          <w:b/>
          <w:szCs w:val="24"/>
        </w:rPr>
      </w:pPr>
      <w:r>
        <w:rPr>
          <w:rFonts w:cs="Times New Roman"/>
          <w:b/>
          <w:szCs w:val="24"/>
        </w:rPr>
        <w:t>Consultant</w:t>
      </w:r>
    </w:p>
    <w:tbl>
      <w:tblPr>
        <w:tblStyle w:val="TableGrid"/>
        <w:tblW w:w="8910" w:type="dxa"/>
        <w:tblInd w:w="445" w:type="dxa"/>
        <w:tblLook w:val="04A0" w:firstRow="1" w:lastRow="0" w:firstColumn="1" w:lastColumn="0" w:noHBand="0" w:noVBand="1"/>
      </w:tblPr>
      <w:tblGrid>
        <w:gridCol w:w="2012"/>
        <w:gridCol w:w="3881"/>
        <w:gridCol w:w="1320"/>
        <w:gridCol w:w="1697"/>
      </w:tblGrid>
      <w:tr w:rsidR="005D0048" w:rsidRPr="00C270B9" w14:paraId="03B32D6B" w14:textId="77777777" w:rsidTr="005D0048">
        <w:tc>
          <w:tcPr>
            <w:tcW w:w="2032" w:type="dxa"/>
            <w:shd w:val="clear" w:color="auto" w:fill="DEEAF6" w:themeFill="accent1" w:themeFillTint="33"/>
          </w:tcPr>
          <w:p w14:paraId="0E44F3EE" w14:textId="77777777" w:rsidR="005D0048" w:rsidRPr="00C270B9" w:rsidRDefault="005D0048" w:rsidP="00A1359B">
            <w:pPr>
              <w:jc w:val="center"/>
              <w:rPr>
                <w:rFonts w:cs="Times New Roman"/>
                <w:b/>
                <w:szCs w:val="24"/>
              </w:rPr>
            </w:pPr>
            <w:r w:rsidRPr="00C270B9">
              <w:rPr>
                <w:rFonts w:cs="Times New Roman"/>
                <w:b/>
                <w:szCs w:val="24"/>
              </w:rPr>
              <w:t>Consultant/</w:t>
            </w:r>
          </w:p>
          <w:p w14:paraId="064E998D" w14:textId="77777777" w:rsidR="005D0048" w:rsidRPr="00C270B9" w:rsidRDefault="005D0048" w:rsidP="00A1359B">
            <w:pPr>
              <w:jc w:val="center"/>
              <w:rPr>
                <w:rFonts w:cs="Times New Roman"/>
                <w:b/>
                <w:szCs w:val="24"/>
              </w:rPr>
            </w:pPr>
            <w:r w:rsidRPr="00C270B9">
              <w:rPr>
                <w:rFonts w:cs="Times New Roman"/>
                <w:b/>
                <w:szCs w:val="24"/>
              </w:rPr>
              <w:t>Organizational  Affiliation</w:t>
            </w:r>
          </w:p>
        </w:tc>
        <w:tc>
          <w:tcPr>
            <w:tcW w:w="4088" w:type="dxa"/>
            <w:shd w:val="clear" w:color="auto" w:fill="DEEAF6" w:themeFill="accent1" w:themeFillTint="33"/>
          </w:tcPr>
          <w:p w14:paraId="10657085" w14:textId="37DCD1BC" w:rsidR="005D0048" w:rsidRPr="00C270B9" w:rsidRDefault="005D0048" w:rsidP="00A1359B">
            <w:pPr>
              <w:jc w:val="center"/>
              <w:rPr>
                <w:rFonts w:cs="Times New Roman"/>
                <w:b/>
                <w:szCs w:val="24"/>
              </w:rPr>
            </w:pPr>
            <w:r w:rsidRPr="00C270B9">
              <w:rPr>
                <w:rFonts w:cs="Times New Roman"/>
                <w:b/>
                <w:szCs w:val="24"/>
              </w:rPr>
              <w:t xml:space="preserve">Services to </w:t>
            </w:r>
            <w:r w:rsidR="00A54C6F" w:rsidRPr="00C270B9">
              <w:rPr>
                <w:rFonts w:cs="Times New Roman"/>
                <w:b/>
                <w:szCs w:val="24"/>
              </w:rPr>
              <w:t>B</w:t>
            </w:r>
            <w:r w:rsidRPr="00C270B9">
              <w:rPr>
                <w:rFonts w:cs="Times New Roman"/>
                <w:b/>
                <w:szCs w:val="24"/>
              </w:rPr>
              <w:t>e Rendered and</w:t>
            </w:r>
          </w:p>
          <w:p w14:paraId="1E9A5DEF" w14:textId="77777777" w:rsidR="005D0048" w:rsidRPr="00C270B9" w:rsidRDefault="005D0048" w:rsidP="00A1359B">
            <w:pPr>
              <w:jc w:val="center"/>
              <w:rPr>
                <w:rFonts w:cs="Times New Roman"/>
                <w:b/>
                <w:szCs w:val="24"/>
              </w:rPr>
            </w:pPr>
            <w:r w:rsidRPr="00C270B9">
              <w:rPr>
                <w:rFonts w:cs="Times New Roman"/>
                <w:b/>
                <w:szCs w:val="24"/>
              </w:rPr>
              <w:t>Relevance to Service Project</w:t>
            </w:r>
          </w:p>
        </w:tc>
        <w:tc>
          <w:tcPr>
            <w:tcW w:w="1340" w:type="dxa"/>
            <w:shd w:val="clear" w:color="auto" w:fill="DEEAF6" w:themeFill="accent1" w:themeFillTint="33"/>
          </w:tcPr>
          <w:p w14:paraId="23125578" w14:textId="77777777" w:rsidR="005D0048" w:rsidRPr="00C270B9" w:rsidRDefault="005D0048" w:rsidP="00A1359B">
            <w:pPr>
              <w:jc w:val="center"/>
              <w:rPr>
                <w:rFonts w:cs="Times New Roman"/>
                <w:b/>
                <w:szCs w:val="24"/>
              </w:rPr>
            </w:pPr>
            <w:r w:rsidRPr="00C270B9">
              <w:rPr>
                <w:rFonts w:cs="Times New Roman"/>
                <w:b/>
                <w:szCs w:val="24"/>
              </w:rPr>
              <w:t>Number of Days</w:t>
            </w:r>
          </w:p>
        </w:tc>
        <w:tc>
          <w:tcPr>
            <w:tcW w:w="1450" w:type="dxa"/>
            <w:shd w:val="clear" w:color="auto" w:fill="DEEAF6" w:themeFill="accent1" w:themeFillTint="33"/>
          </w:tcPr>
          <w:p w14:paraId="1165A68D" w14:textId="77777777" w:rsidR="005D0048" w:rsidRPr="00C270B9" w:rsidRDefault="005D0048" w:rsidP="00A1359B">
            <w:pPr>
              <w:jc w:val="center"/>
              <w:rPr>
                <w:rFonts w:cs="Times New Roman"/>
                <w:b/>
                <w:szCs w:val="24"/>
              </w:rPr>
            </w:pPr>
            <w:r w:rsidRPr="00C270B9">
              <w:rPr>
                <w:rFonts w:cs="Times New Roman"/>
                <w:b/>
                <w:szCs w:val="24"/>
              </w:rPr>
              <w:t>Expected Rate of Compensation</w:t>
            </w:r>
          </w:p>
        </w:tc>
      </w:tr>
      <w:tr w:rsidR="005D0048" w:rsidRPr="00C270B9" w14:paraId="517AC836" w14:textId="77777777" w:rsidTr="005D0048">
        <w:tc>
          <w:tcPr>
            <w:tcW w:w="2032" w:type="dxa"/>
          </w:tcPr>
          <w:p w14:paraId="0BE20C36" w14:textId="0C8AF823" w:rsidR="005D0048" w:rsidRPr="00C270B9" w:rsidRDefault="008D6DF3" w:rsidP="008D6DF3">
            <w:pPr>
              <w:rPr>
                <w:rFonts w:cs="Times New Roman"/>
                <w:b/>
                <w:szCs w:val="24"/>
              </w:rPr>
            </w:pPr>
            <w:r w:rsidRPr="00C270B9">
              <w:rPr>
                <w:rFonts w:cs="Times New Roman"/>
                <w:b/>
                <w:szCs w:val="24"/>
              </w:rPr>
              <w:t>National Institute on Drug Abuse (NIDA)</w:t>
            </w:r>
          </w:p>
        </w:tc>
        <w:tc>
          <w:tcPr>
            <w:tcW w:w="4088" w:type="dxa"/>
          </w:tcPr>
          <w:p w14:paraId="79FB18C7" w14:textId="18CF6174" w:rsidR="005D0048" w:rsidRPr="00C270B9" w:rsidRDefault="008D6DF3" w:rsidP="000E7C17">
            <w:pPr>
              <w:rPr>
                <w:rFonts w:cs="Times New Roman"/>
                <w:szCs w:val="24"/>
              </w:rPr>
            </w:pPr>
            <w:r w:rsidRPr="00C270B9">
              <w:rPr>
                <w:rFonts w:cs="Times New Roman"/>
                <w:szCs w:val="24"/>
              </w:rPr>
              <w:t>Will provide the project team with advice on the various strategies of tackling the problem of substance abuse among the adolescents and teenagers.</w:t>
            </w:r>
          </w:p>
        </w:tc>
        <w:tc>
          <w:tcPr>
            <w:tcW w:w="1340" w:type="dxa"/>
          </w:tcPr>
          <w:p w14:paraId="30F28E18" w14:textId="66DA632C" w:rsidR="005D0048" w:rsidRPr="00C270B9" w:rsidRDefault="008D6DF3" w:rsidP="000E7C17">
            <w:pPr>
              <w:rPr>
                <w:rFonts w:cs="Times New Roman"/>
                <w:szCs w:val="24"/>
              </w:rPr>
            </w:pPr>
            <w:r w:rsidRPr="00C270B9">
              <w:rPr>
                <w:rFonts w:cs="Times New Roman"/>
                <w:szCs w:val="24"/>
              </w:rPr>
              <w:t>60 days</w:t>
            </w:r>
          </w:p>
        </w:tc>
        <w:tc>
          <w:tcPr>
            <w:tcW w:w="1450" w:type="dxa"/>
          </w:tcPr>
          <w:p w14:paraId="12DFFE60" w14:textId="77777777" w:rsidR="005D0048" w:rsidRPr="00C270B9" w:rsidRDefault="008D6DF3" w:rsidP="000E7C17">
            <w:pPr>
              <w:rPr>
                <w:rFonts w:cs="Times New Roman"/>
                <w:szCs w:val="24"/>
              </w:rPr>
            </w:pPr>
            <w:r w:rsidRPr="00C270B9">
              <w:rPr>
                <w:rFonts w:cs="Times New Roman"/>
                <w:szCs w:val="24"/>
              </w:rPr>
              <w:t>$80 x 60 per day</w:t>
            </w:r>
          </w:p>
          <w:p w14:paraId="6441F5AD" w14:textId="362E6B1D" w:rsidR="008D6DF3" w:rsidRPr="00C270B9" w:rsidRDefault="008D6DF3" w:rsidP="000E7C17">
            <w:pPr>
              <w:rPr>
                <w:rFonts w:cs="Times New Roman"/>
                <w:szCs w:val="24"/>
              </w:rPr>
            </w:pPr>
            <w:r w:rsidRPr="00C270B9">
              <w:rPr>
                <w:rFonts w:cs="Times New Roman"/>
                <w:szCs w:val="24"/>
              </w:rPr>
              <w:t>=$4800</w:t>
            </w:r>
          </w:p>
        </w:tc>
      </w:tr>
      <w:tr w:rsidR="005D0048" w:rsidRPr="00C270B9" w14:paraId="6C26D2CD" w14:textId="77777777" w:rsidTr="0019157A">
        <w:tc>
          <w:tcPr>
            <w:tcW w:w="2032" w:type="dxa"/>
            <w:shd w:val="clear" w:color="auto" w:fill="FBE4D5" w:themeFill="accent2" w:themeFillTint="33"/>
          </w:tcPr>
          <w:p w14:paraId="048A1E04" w14:textId="275CD8B9" w:rsidR="005D0048" w:rsidRPr="00C270B9" w:rsidRDefault="005D0048" w:rsidP="005D0048">
            <w:pPr>
              <w:rPr>
                <w:rFonts w:cs="Times New Roman"/>
                <w:b/>
                <w:szCs w:val="24"/>
              </w:rPr>
            </w:pPr>
            <w:r w:rsidRPr="00C270B9">
              <w:rPr>
                <w:rFonts w:cs="Times New Roman"/>
                <w:b/>
                <w:szCs w:val="24"/>
              </w:rPr>
              <w:t>Total</w:t>
            </w:r>
          </w:p>
        </w:tc>
        <w:tc>
          <w:tcPr>
            <w:tcW w:w="4088" w:type="dxa"/>
            <w:shd w:val="clear" w:color="auto" w:fill="FBE4D5" w:themeFill="accent2" w:themeFillTint="33"/>
          </w:tcPr>
          <w:p w14:paraId="41AE41EA" w14:textId="77777777" w:rsidR="005D0048" w:rsidRPr="00C270B9" w:rsidRDefault="005D0048" w:rsidP="005D0048">
            <w:pPr>
              <w:rPr>
                <w:rFonts w:cs="Times New Roman"/>
                <w:b/>
                <w:szCs w:val="24"/>
              </w:rPr>
            </w:pPr>
          </w:p>
        </w:tc>
        <w:tc>
          <w:tcPr>
            <w:tcW w:w="1340" w:type="dxa"/>
            <w:shd w:val="clear" w:color="auto" w:fill="FBE4D5" w:themeFill="accent2" w:themeFillTint="33"/>
          </w:tcPr>
          <w:p w14:paraId="55238C44" w14:textId="77777777" w:rsidR="005D0048" w:rsidRPr="00C270B9" w:rsidRDefault="005D0048" w:rsidP="005D0048">
            <w:pPr>
              <w:rPr>
                <w:rFonts w:cs="Times New Roman"/>
                <w:b/>
                <w:szCs w:val="24"/>
              </w:rPr>
            </w:pPr>
          </w:p>
        </w:tc>
        <w:tc>
          <w:tcPr>
            <w:tcW w:w="1450" w:type="dxa"/>
            <w:shd w:val="clear" w:color="auto" w:fill="FBE4D5" w:themeFill="accent2" w:themeFillTint="33"/>
          </w:tcPr>
          <w:p w14:paraId="4FC8F9DF" w14:textId="58A0966A" w:rsidR="005D0048" w:rsidRPr="00C270B9" w:rsidRDefault="00C270B9" w:rsidP="005D0048">
            <w:pPr>
              <w:rPr>
                <w:rFonts w:cs="Times New Roman"/>
                <w:b/>
                <w:szCs w:val="24"/>
              </w:rPr>
            </w:pPr>
            <w:r w:rsidRPr="00C270B9">
              <w:rPr>
                <w:rFonts w:cs="Times New Roman"/>
                <w:b/>
                <w:szCs w:val="24"/>
              </w:rPr>
              <w:t>$4800</w:t>
            </w:r>
          </w:p>
        </w:tc>
      </w:tr>
    </w:tbl>
    <w:p w14:paraId="4DE57BAE" w14:textId="58D195F4" w:rsidR="005D0048" w:rsidRDefault="005D0048" w:rsidP="00A1359B">
      <w:pPr>
        <w:pStyle w:val="ListParagraph"/>
        <w:keepNext/>
        <w:numPr>
          <w:ilvl w:val="0"/>
          <w:numId w:val="1"/>
        </w:numPr>
        <w:spacing w:before="240"/>
        <w:rPr>
          <w:rFonts w:cs="Times New Roman"/>
          <w:b/>
          <w:szCs w:val="24"/>
        </w:rPr>
      </w:pPr>
      <w:r>
        <w:rPr>
          <w:rFonts w:cs="Times New Roman"/>
          <w:b/>
          <w:szCs w:val="24"/>
        </w:rPr>
        <w:lastRenderedPageBreak/>
        <w:t>Other</w:t>
      </w:r>
    </w:p>
    <w:tbl>
      <w:tblPr>
        <w:tblStyle w:val="TableGrid"/>
        <w:tblW w:w="8905" w:type="dxa"/>
        <w:tblInd w:w="445" w:type="dxa"/>
        <w:tblLook w:val="04A0" w:firstRow="1" w:lastRow="0" w:firstColumn="1" w:lastColumn="0" w:noHBand="0" w:noVBand="1"/>
      </w:tblPr>
      <w:tblGrid>
        <w:gridCol w:w="2020"/>
        <w:gridCol w:w="3709"/>
        <w:gridCol w:w="1817"/>
        <w:gridCol w:w="1359"/>
      </w:tblGrid>
      <w:tr w:rsidR="00AC0FBA" w:rsidRPr="00C006FC" w14:paraId="09989FB8" w14:textId="77777777" w:rsidTr="00C006FC">
        <w:trPr>
          <w:trHeight w:val="343"/>
        </w:trPr>
        <w:tc>
          <w:tcPr>
            <w:tcW w:w="2020" w:type="dxa"/>
            <w:shd w:val="clear" w:color="auto" w:fill="DEEAF6" w:themeFill="accent1" w:themeFillTint="33"/>
          </w:tcPr>
          <w:p w14:paraId="130A836D" w14:textId="77777777" w:rsidR="00AC0FBA" w:rsidRPr="00C006FC" w:rsidRDefault="00AC0FBA" w:rsidP="00C006FC">
            <w:pPr>
              <w:spacing w:line="360" w:lineRule="auto"/>
              <w:jc w:val="center"/>
              <w:rPr>
                <w:rFonts w:cs="Times New Roman"/>
                <w:b/>
                <w:szCs w:val="24"/>
              </w:rPr>
            </w:pPr>
            <w:r w:rsidRPr="00C006FC">
              <w:rPr>
                <w:rFonts w:cs="Times New Roman"/>
                <w:b/>
                <w:szCs w:val="24"/>
              </w:rPr>
              <w:t>Supply Item</w:t>
            </w:r>
          </w:p>
        </w:tc>
        <w:tc>
          <w:tcPr>
            <w:tcW w:w="3709" w:type="dxa"/>
            <w:shd w:val="clear" w:color="auto" w:fill="DEEAF6" w:themeFill="accent1" w:themeFillTint="33"/>
          </w:tcPr>
          <w:p w14:paraId="1560AAF1" w14:textId="77777777" w:rsidR="00AC0FBA" w:rsidRPr="00C006FC" w:rsidRDefault="00AC0FBA" w:rsidP="00C006FC">
            <w:pPr>
              <w:spacing w:line="360" w:lineRule="auto"/>
              <w:jc w:val="center"/>
              <w:rPr>
                <w:rFonts w:cs="Times New Roman"/>
                <w:b/>
                <w:szCs w:val="24"/>
              </w:rPr>
            </w:pPr>
            <w:r w:rsidRPr="00C006FC">
              <w:rPr>
                <w:rFonts w:cs="Times New Roman"/>
                <w:b/>
                <w:szCs w:val="24"/>
              </w:rPr>
              <w:t>Justification</w:t>
            </w:r>
          </w:p>
        </w:tc>
        <w:tc>
          <w:tcPr>
            <w:tcW w:w="1817" w:type="dxa"/>
            <w:shd w:val="clear" w:color="auto" w:fill="DEEAF6" w:themeFill="accent1" w:themeFillTint="33"/>
          </w:tcPr>
          <w:p w14:paraId="388A97D3" w14:textId="77777777" w:rsidR="00AC0FBA" w:rsidRPr="00C006FC" w:rsidRDefault="00AC0FBA" w:rsidP="00C006FC">
            <w:pPr>
              <w:spacing w:line="360" w:lineRule="auto"/>
              <w:jc w:val="center"/>
              <w:rPr>
                <w:rFonts w:cs="Times New Roman"/>
                <w:b/>
                <w:szCs w:val="24"/>
              </w:rPr>
            </w:pPr>
            <w:r w:rsidRPr="00C006FC">
              <w:rPr>
                <w:rFonts w:cs="Times New Roman"/>
                <w:b/>
                <w:szCs w:val="24"/>
              </w:rPr>
              <w:t xml:space="preserve">Amount or </w:t>
            </w:r>
          </w:p>
          <w:p w14:paraId="37EF3CF0" w14:textId="77777777" w:rsidR="00AC0FBA" w:rsidRPr="00C006FC" w:rsidRDefault="00AC0FBA" w:rsidP="00C006FC">
            <w:pPr>
              <w:spacing w:line="360" w:lineRule="auto"/>
              <w:jc w:val="center"/>
              <w:rPr>
                <w:rFonts w:cs="Times New Roman"/>
                <w:b/>
                <w:szCs w:val="24"/>
              </w:rPr>
            </w:pPr>
            <w:r w:rsidRPr="00C006FC">
              <w:rPr>
                <w:rFonts w:cs="Times New Roman"/>
                <w:b/>
                <w:szCs w:val="24"/>
              </w:rPr>
              <w:t>Amount/Month</w:t>
            </w:r>
          </w:p>
        </w:tc>
        <w:tc>
          <w:tcPr>
            <w:tcW w:w="1359" w:type="dxa"/>
            <w:shd w:val="clear" w:color="auto" w:fill="DEEAF6" w:themeFill="accent1" w:themeFillTint="33"/>
          </w:tcPr>
          <w:p w14:paraId="7001A15F" w14:textId="77777777" w:rsidR="00AC0FBA" w:rsidRPr="00C006FC" w:rsidRDefault="00AC0FBA" w:rsidP="00C006FC">
            <w:pPr>
              <w:spacing w:line="360" w:lineRule="auto"/>
              <w:jc w:val="center"/>
              <w:rPr>
                <w:rFonts w:cs="Times New Roman"/>
                <w:b/>
                <w:szCs w:val="24"/>
              </w:rPr>
            </w:pPr>
            <w:r w:rsidRPr="00C006FC">
              <w:rPr>
                <w:rFonts w:cs="Times New Roman"/>
                <w:b/>
                <w:szCs w:val="24"/>
              </w:rPr>
              <w:t>Total</w:t>
            </w:r>
          </w:p>
        </w:tc>
      </w:tr>
      <w:tr w:rsidR="00AC0FBA" w:rsidRPr="00C006FC" w14:paraId="76E796E2" w14:textId="77777777" w:rsidTr="00C006FC">
        <w:trPr>
          <w:trHeight w:val="323"/>
        </w:trPr>
        <w:tc>
          <w:tcPr>
            <w:tcW w:w="2020" w:type="dxa"/>
          </w:tcPr>
          <w:p w14:paraId="3F340007" w14:textId="03A0F480" w:rsidR="00AC0FBA" w:rsidRPr="00C006FC" w:rsidRDefault="00C270B9" w:rsidP="00C006FC">
            <w:pPr>
              <w:spacing w:line="360" w:lineRule="auto"/>
              <w:rPr>
                <w:rFonts w:cs="Times New Roman"/>
                <w:szCs w:val="24"/>
              </w:rPr>
            </w:pPr>
            <w:r w:rsidRPr="00C006FC">
              <w:rPr>
                <w:rFonts w:cs="Times New Roman"/>
                <w:szCs w:val="24"/>
              </w:rPr>
              <w:t>Rental space for meetings, seminars, workshops and conferences</w:t>
            </w:r>
          </w:p>
        </w:tc>
        <w:tc>
          <w:tcPr>
            <w:tcW w:w="3709" w:type="dxa"/>
          </w:tcPr>
          <w:p w14:paraId="48F1F07F" w14:textId="3707A41F" w:rsidR="00AC0FBA" w:rsidRPr="00C006FC" w:rsidRDefault="00C006FC" w:rsidP="00C006FC">
            <w:pPr>
              <w:spacing w:line="360" w:lineRule="auto"/>
              <w:rPr>
                <w:rFonts w:cs="Times New Roman"/>
                <w:i/>
                <w:szCs w:val="24"/>
              </w:rPr>
            </w:pPr>
            <w:r w:rsidRPr="00C006FC">
              <w:rPr>
                <w:rFonts w:cs="Times New Roman"/>
                <w:szCs w:val="24"/>
              </w:rPr>
              <w:t xml:space="preserve">A building space will be required to conduct stakeholder </w:t>
            </w:r>
            <w:r w:rsidRPr="00C006FC">
              <w:rPr>
                <w:rFonts w:cs="Times New Roman"/>
                <w:szCs w:val="24"/>
              </w:rPr>
              <w:t>me</w:t>
            </w:r>
            <w:r w:rsidRPr="00C006FC">
              <w:rPr>
                <w:rFonts w:cs="Times New Roman"/>
                <w:szCs w:val="24"/>
              </w:rPr>
              <w:t>etings seminars and conferences.</w:t>
            </w:r>
          </w:p>
        </w:tc>
        <w:tc>
          <w:tcPr>
            <w:tcW w:w="1817" w:type="dxa"/>
          </w:tcPr>
          <w:p w14:paraId="04A41DD1" w14:textId="497130A0" w:rsidR="00AC0FBA" w:rsidRPr="00C006FC" w:rsidRDefault="00C006FC" w:rsidP="00C006FC">
            <w:pPr>
              <w:spacing w:line="360" w:lineRule="auto"/>
              <w:rPr>
                <w:szCs w:val="24"/>
              </w:rPr>
            </w:pPr>
            <w:r>
              <w:rPr>
                <w:szCs w:val="24"/>
              </w:rPr>
              <w:t>$250 x 4 days</w:t>
            </w:r>
          </w:p>
        </w:tc>
        <w:tc>
          <w:tcPr>
            <w:tcW w:w="1359" w:type="dxa"/>
          </w:tcPr>
          <w:p w14:paraId="2718A10F" w14:textId="16633A14" w:rsidR="00AC0FBA" w:rsidRPr="00C006FC" w:rsidRDefault="00C006FC" w:rsidP="00C006FC">
            <w:pPr>
              <w:spacing w:line="360" w:lineRule="auto"/>
              <w:rPr>
                <w:szCs w:val="24"/>
              </w:rPr>
            </w:pPr>
            <w:r>
              <w:rPr>
                <w:szCs w:val="24"/>
              </w:rPr>
              <w:t>$1000</w:t>
            </w:r>
          </w:p>
        </w:tc>
      </w:tr>
      <w:tr w:rsidR="00AC0FBA" w:rsidRPr="00C006FC" w14:paraId="4F287CBB" w14:textId="77777777" w:rsidTr="00C006FC">
        <w:trPr>
          <w:trHeight w:val="323"/>
        </w:trPr>
        <w:tc>
          <w:tcPr>
            <w:tcW w:w="2020" w:type="dxa"/>
            <w:shd w:val="clear" w:color="auto" w:fill="FBE4D5" w:themeFill="accent2" w:themeFillTint="33"/>
          </w:tcPr>
          <w:p w14:paraId="14754260" w14:textId="498C62E8" w:rsidR="00AC0FBA" w:rsidRPr="00C006FC" w:rsidRDefault="00AC0FBA" w:rsidP="00C006FC">
            <w:pPr>
              <w:spacing w:line="360" w:lineRule="auto"/>
              <w:rPr>
                <w:rFonts w:cs="Times New Roman"/>
                <w:szCs w:val="24"/>
              </w:rPr>
            </w:pPr>
            <w:r w:rsidRPr="00C006FC">
              <w:rPr>
                <w:rFonts w:cs="Times New Roman"/>
                <w:b/>
                <w:szCs w:val="24"/>
              </w:rPr>
              <w:t>Total</w:t>
            </w:r>
          </w:p>
        </w:tc>
        <w:tc>
          <w:tcPr>
            <w:tcW w:w="5526" w:type="dxa"/>
            <w:gridSpan w:val="2"/>
            <w:shd w:val="clear" w:color="auto" w:fill="FBE4D5" w:themeFill="accent2" w:themeFillTint="33"/>
          </w:tcPr>
          <w:p w14:paraId="5AC08A31" w14:textId="77777777" w:rsidR="00AC0FBA" w:rsidRPr="00C006FC" w:rsidRDefault="00AC0FBA" w:rsidP="00C006FC">
            <w:pPr>
              <w:spacing w:line="360" w:lineRule="auto"/>
              <w:rPr>
                <w:szCs w:val="24"/>
              </w:rPr>
            </w:pPr>
          </w:p>
        </w:tc>
        <w:tc>
          <w:tcPr>
            <w:tcW w:w="1359" w:type="dxa"/>
            <w:shd w:val="clear" w:color="auto" w:fill="FBE4D5" w:themeFill="accent2" w:themeFillTint="33"/>
          </w:tcPr>
          <w:p w14:paraId="27825CA2" w14:textId="3AF997C9" w:rsidR="00AC0FBA" w:rsidRPr="00C006FC" w:rsidRDefault="00C006FC" w:rsidP="00C006FC">
            <w:pPr>
              <w:spacing w:line="360" w:lineRule="auto"/>
              <w:rPr>
                <w:szCs w:val="24"/>
              </w:rPr>
            </w:pPr>
            <w:r w:rsidRPr="00C006FC">
              <w:rPr>
                <w:rFonts w:cs="Times New Roman"/>
                <w:b/>
                <w:szCs w:val="24"/>
              </w:rPr>
              <w:t>$1000</w:t>
            </w:r>
          </w:p>
        </w:tc>
      </w:tr>
    </w:tbl>
    <w:p w14:paraId="27DD3FD6" w14:textId="77777777" w:rsidR="005D0048" w:rsidRDefault="005D0048" w:rsidP="005D0048">
      <w:pPr>
        <w:rPr>
          <w:rFonts w:cs="Times New Roman"/>
          <w:b/>
          <w:szCs w:val="24"/>
        </w:rPr>
      </w:pPr>
    </w:p>
    <w:p w14:paraId="2538815A" w14:textId="2BAED3A2" w:rsidR="00AC0FBA" w:rsidRDefault="00AC0FBA" w:rsidP="00AC0FBA">
      <w:pPr>
        <w:pStyle w:val="ListParagraph"/>
        <w:numPr>
          <w:ilvl w:val="0"/>
          <w:numId w:val="1"/>
        </w:numPr>
        <w:rPr>
          <w:rFonts w:cs="Times New Roman"/>
          <w:b/>
          <w:szCs w:val="24"/>
        </w:rPr>
      </w:pPr>
      <w:r>
        <w:rPr>
          <w:rFonts w:cs="Times New Roman"/>
          <w:b/>
          <w:szCs w:val="24"/>
        </w:rPr>
        <w:t>Total Direct Costs</w:t>
      </w:r>
    </w:p>
    <w:p w14:paraId="6CF9CAAF" w14:textId="77777777" w:rsidR="00AC0FBA" w:rsidRDefault="00AC0FBA" w:rsidP="00AC0FBA">
      <w:pPr>
        <w:pStyle w:val="ListParagraph"/>
        <w:ind w:left="360"/>
        <w:rPr>
          <w:rFonts w:cs="Times New Roman"/>
          <w:b/>
          <w:szCs w:val="24"/>
        </w:rPr>
      </w:pPr>
    </w:p>
    <w:tbl>
      <w:tblPr>
        <w:tblStyle w:val="TableGrid"/>
        <w:tblW w:w="0" w:type="auto"/>
        <w:tblInd w:w="445" w:type="dxa"/>
        <w:tblLook w:val="04A0" w:firstRow="1" w:lastRow="0" w:firstColumn="1" w:lastColumn="0" w:noHBand="0" w:noVBand="1"/>
      </w:tblPr>
      <w:tblGrid>
        <w:gridCol w:w="1802"/>
        <w:gridCol w:w="1888"/>
      </w:tblGrid>
      <w:tr w:rsidR="00AC0FBA" w14:paraId="45AE82FA" w14:textId="77777777" w:rsidTr="00B85A88">
        <w:tc>
          <w:tcPr>
            <w:tcW w:w="1802" w:type="dxa"/>
            <w:shd w:val="clear" w:color="auto" w:fill="DEEAF6" w:themeFill="accent1" w:themeFillTint="33"/>
          </w:tcPr>
          <w:p w14:paraId="4AB3F2AC" w14:textId="2648F957" w:rsidR="00AC0FBA" w:rsidRDefault="00AC0FBA" w:rsidP="00AC0FBA">
            <w:pPr>
              <w:pStyle w:val="ListParagraph"/>
              <w:ind w:left="0"/>
              <w:rPr>
                <w:rFonts w:cs="Times New Roman"/>
                <w:b/>
                <w:szCs w:val="24"/>
              </w:rPr>
            </w:pPr>
            <w:r>
              <w:rPr>
                <w:rFonts w:cs="Times New Roman"/>
                <w:b/>
                <w:szCs w:val="24"/>
              </w:rPr>
              <w:t>Budget Item</w:t>
            </w:r>
          </w:p>
        </w:tc>
        <w:tc>
          <w:tcPr>
            <w:tcW w:w="1888" w:type="dxa"/>
            <w:shd w:val="clear" w:color="auto" w:fill="DEEAF6" w:themeFill="accent1" w:themeFillTint="33"/>
          </w:tcPr>
          <w:p w14:paraId="74719D5A" w14:textId="58923B72" w:rsidR="00AC0FBA" w:rsidRDefault="00AC0FBA" w:rsidP="00AC0FBA">
            <w:pPr>
              <w:pStyle w:val="ListParagraph"/>
              <w:ind w:left="0"/>
              <w:rPr>
                <w:rFonts w:cs="Times New Roman"/>
                <w:b/>
                <w:szCs w:val="24"/>
              </w:rPr>
            </w:pPr>
            <w:r>
              <w:rPr>
                <w:rFonts w:cs="Times New Roman"/>
                <w:b/>
                <w:szCs w:val="24"/>
              </w:rPr>
              <w:t>Total Amount</w:t>
            </w:r>
          </w:p>
        </w:tc>
      </w:tr>
      <w:tr w:rsidR="00AC0FBA" w14:paraId="27B001FC" w14:textId="77777777" w:rsidTr="00B85A88">
        <w:tc>
          <w:tcPr>
            <w:tcW w:w="1802" w:type="dxa"/>
          </w:tcPr>
          <w:p w14:paraId="185D145C" w14:textId="6EA414B1" w:rsidR="00AC0FBA" w:rsidRDefault="00AC0FBA" w:rsidP="00AC0FBA">
            <w:pPr>
              <w:pStyle w:val="ListParagraph"/>
              <w:ind w:left="0"/>
              <w:rPr>
                <w:rFonts w:cs="Times New Roman"/>
                <w:b/>
                <w:szCs w:val="24"/>
              </w:rPr>
            </w:pPr>
            <w:r w:rsidRPr="00926D38">
              <w:rPr>
                <w:rFonts w:cs="Times New Roman"/>
                <w:szCs w:val="24"/>
              </w:rPr>
              <w:t>Personnel</w:t>
            </w:r>
            <w:r w:rsidRPr="00926D38">
              <w:rPr>
                <w:rFonts w:cs="Times New Roman"/>
                <w:szCs w:val="24"/>
              </w:rPr>
              <w:tab/>
            </w:r>
          </w:p>
        </w:tc>
        <w:tc>
          <w:tcPr>
            <w:tcW w:w="1888" w:type="dxa"/>
          </w:tcPr>
          <w:p w14:paraId="45E2C518" w14:textId="0DF425AA" w:rsidR="00AC0FBA" w:rsidRPr="00C006FC" w:rsidRDefault="009D25ED" w:rsidP="00AC0FBA">
            <w:pPr>
              <w:pStyle w:val="ListParagraph"/>
              <w:ind w:left="0"/>
              <w:rPr>
                <w:rFonts w:cs="Times New Roman"/>
                <w:szCs w:val="24"/>
              </w:rPr>
            </w:pPr>
            <w:r w:rsidRPr="00C006FC">
              <w:rPr>
                <w:rFonts w:cs="Times New Roman"/>
                <w:szCs w:val="24"/>
              </w:rPr>
              <w:t>$170,750</w:t>
            </w:r>
          </w:p>
        </w:tc>
      </w:tr>
      <w:tr w:rsidR="00AC0FBA" w14:paraId="2F235130" w14:textId="77777777" w:rsidTr="00B85A88">
        <w:tc>
          <w:tcPr>
            <w:tcW w:w="1802" w:type="dxa"/>
          </w:tcPr>
          <w:p w14:paraId="52E37F45" w14:textId="4F401D67" w:rsidR="00AC0FBA" w:rsidRDefault="00AC0FBA" w:rsidP="00AC0FBA">
            <w:pPr>
              <w:pStyle w:val="ListParagraph"/>
              <w:ind w:left="0"/>
              <w:rPr>
                <w:rFonts w:cs="Times New Roman"/>
                <w:b/>
                <w:szCs w:val="24"/>
              </w:rPr>
            </w:pPr>
            <w:r w:rsidRPr="00926D38">
              <w:rPr>
                <w:rFonts w:cs="Times New Roman"/>
                <w:szCs w:val="24"/>
              </w:rPr>
              <w:t>Fringe</w:t>
            </w:r>
            <w:r w:rsidRPr="00926D38">
              <w:rPr>
                <w:rFonts w:cs="Times New Roman"/>
                <w:szCs w:val="24"/>
              </w:rPr>
              <w:tab/>
            </w:r>
          </w:p>
        </w:tc>
        <w:tc>
          <w:tcPr>
            <w:tcW w:w="1888" w:type="dxa"/>
          </w:tcPr>
          <w:p w14:paraId="7C965AB8" w14:textId="4AAEB52A" w:rsidR="00AC0FBA" w:rsidRPr="00C006FC" w:rsidRDefault="00C006FC" w:rsidP="00AC0FBA">
            <w:pPr>
              <w:pStyle w:val="ListParagraph"/>
              <w:ind w:left="0"/>
              <w:rPr>
                <w:rFonts w:cs="Times New Roman"/>
                <w:szCs w:val="24"/>
              </w:rPr>
            </w:pPr>
            <w:r>
              <w:rPr>
                <w:rFonts w:cs="Times New Roman"/>
                <w:szCs w:val="24"/>
              </w:rPr>
              <w:t>$18175</w:t>
            </w:r>
          </w:p>
        </w:tc>
      </w:tr>
      <w:tr w:rsidR="00AC0FBA" w14:paraId="4D441F93" w14:textId="77777777" w:rsidTr="00B85A88">
        <w:tc>
          <w:tcPr>
            <w:tcW w:w="1802" w:type="dxa"/>
          </w:tcPr>
          <w:p w14:paraId="78EE5A27" w14:textId="6D548D8A" w:rsidR="00AC0FBA" w:rsidRDefault="00AC0FBA" w:rsidP="00AC0FBA">
            <w:pPr>
              <w:pStyle w:val="ListParagraph"/>
              <w:ind w:left="0"/>
              <w:rPr>
                <w:rFonts w:cs="Times New Roman"/>
                <w:b/>
                <w:szCs w:val="24"/>
              </w:rPr>
            </w:pPr>
            <w:r w:rsidRPr="00926D38">
              <w:rPr>
                <w:rFonts w:cs="Times New Roman"/>
                <w:szCs w:val="24"/>
              </w:rPr>
              <w:t>Travel</w:t>
            </w:r>
            <w:r w:rsidRPr="00926D38">
              <w:rPr>
                <w:rFonts w:cs="Times New Roman"/>
                <w:szCs w:val="24"/>
              </w:rPr>
              <w:tab/>
            </w:r>
          </w:p>
        </w:tc>
        <w:tc>
          <w:tcPr>
            <w:tcW w:w="1888" w:type="dxa"/>
          </w:tcPr>
          <w:p w14:paraId="6B058174" w14:textId="7198D526" w:rsidR="00AC0FBA" w:rsidRPr="00C006FC" w:rsidRDefault="00C006FC" w:rsidP="00AC0FBA">
            <w:pPr>
              <w:pStyle w:val="ListParagraph"/>
              <w:ind w:left="0"/>
              <w:rPr>
                <w:rFonts w:cs="Times New Roman"/>
                <w:szCs w:val="24"/>
              </w:rPr>
            </w:pPr>
            <w:r w:rsidRPr="00C006FC">
              <w:rPr>
                <w:rFonts w:cs="Times New Roman"/>
                <w:i/>
                <w:szCs w:val="24"/>
              </w:rPr>
              <w:t>$</w:t>
            </w:r>
            <w:r w:rsidRPr="00C006FC">
              <w:rPr>
                <w:rFonts w:cs="Times New Roman"/>
                <w:szCs w:val="24"/>
              </w:rPr>
              <w:t>1288</w:t>
            </w:r>
          </w:p>
        </w:tc>
      </w:tr>
      <w:tr w:rsidR="00AC0FBA" w14:paraId="7768CC3C" w14:textId="77777777" w:rsidTr="00B85A88">
        <w:tc>
          <w:tcPr>
            <w:tcW w:w="1802" w:type="dxa"/>
          </w:tcPr>
          <w:p w14:paraId="497C1B8D" w14:textId="758ECDAF" w:rsidR="00AC0FBA" w:rsidRDefault="00AC0FBA" w:rsidP="00AC0FBA">
            <w:pPr>
              <w:pStyle w:val="ListParagraph"/>
              <w:ind w:left="0"/>
              <w:rPr>
                <w:rFonts w:cs="Times New Roman"/>
                <w:b/>
                <w:szCs w:val="24"/>
              </w:rPr>
            </w:pPr>
            <w:r w:rsidRPr="00926D38">
              <w:rPr>
                <w:rFonts w:cs="Times New Roman"/>
                <w:szCs w:val="24"/>
              </w:rPr>
              <w:t>Equipment</w:t>
            </w:r>
            <w:r w:rsidRPr="00926D38">
              <w:rPr>
                <w:rFonts w:cs="Times New Roman"/>
                <w:szCs w:val="24"/>
              </w:rPr>
              <w:tab/>
            </w:r>
          </w:p>
        </w:tc>
        <w:tc>
          <w:tcPr>
            <w:tcW w:w="1888" w:type="dxa"/>
          </w:tcPr>
          <w:p w14:paraId="3939BF33" w14:textId="096A6141" w:rsidR="00AC0FBA" w:rsidRPr="00C006FC" w:rsidRDefault="00C006FC" w:rsidP="00AC0FBA">
            <w:pPr>
              <w:pStyle w:val="ListParagraph"/>
              <w:ind w:left="0"/>
              <w:rPr>
                <w:rFonts w:cs="Times New Roman"/>
                <w:szCs w:val="24"/>
              </w:rPr>
            </w:pPr>
            <w:r w:rsidRPr="00C006FC">
              <w:rPr>
                <w:rFonts w:cs="Times New Roman"/>
                <w:szCs w:val="24"/>
              </w:rPr>
              <w:t>$1180</w:t>
            </w:r>
          </w:p>
        </w:tc>
      </w:tr>
      <w:tr w:rsidR="00AC0FBA" w14:paraId="21B4B942" w14:textId="77777777" w:rsidTr="00B85A88">
        <w:tc>
          <w:tcPr>
            <w:tcW w:w="1802" w:type="dxa"/>
          </w:tcPr>
          <w:p w14:paraId="0A70094B" w14:textId="4F2D8F23" w:rsidR="00AC0FBA" w:rsidRDefault="00AC0FBA" w:rsidP="00AC0FBA">
            <w:pPr>
              <w:pStyle w:val="ListParagraph"/>
              <w:ind w:left="0"/>
              <w:rPr>
                <w:rFonts w:cs="Times New Roman"/>
                <w:b/>
                <w:szCs w:val="24"/>
              </w:rPr>
            </w:pPr>
            <w:r>
              <w:rPr>
                <w:rFonts w:cs="Times New Roman"/>
                <w:szCs w:val="24"/>
              </w:rPr>
              <w:t>Supplies</w:t>
            </w:r>
          </w:p>
        </w:tc>
        <w:tc>
          <w:tcPr>
            <w:tcW w:w="1888" w:type="dxa"/>
          </w:tcPr>
          <w:p w14:paraId="07214084" w14:textId="2140F14C" w:rsidR="00AC0FBA" w:rsidRPr="00C006FC" w:rsidRDefault="00C006FC" w:rsidP="00AC0FBA">
            <w:pPr>
              <w:pStyle w:val="ListParagraph"/>
              <w:ind w:left="0"/>
              <w:rPr>
                <w:rFonts w:cs="Times New Roman"/>
                <w:szCs w:val="24"/>
              </w:rPr>
            </w:pPr>
            <w:r w:rsidRPr="00C006FC">
              <w:rPr>
                <w:rFonts w:cs="Times New Roman"/>
                <w:szCs w:val="24"/>
              </w:rPr>
              <w:t>$720</w:t>
            </w:r>
          </w:p>
        </w:tc>
      </w:tr>
      <w:tr w:rsidR="00AC0FBA" w14:paraId="6594B13F" w14:textId="77777777" w:rsidTr="00B85A88">
        <w:tc>
          <w:tcPr>
            <w:tcW w:w="1802" w:type="dxa"/>
          </w:tcPr>
          <w:p w14:paraId="10D22FCE" w14:textId="2E6EB0E8" w:rsidR="00AC0FBA" w:rsidRDefault="00AC0FBA" w:rsidP="00AC0FBA">
            <w:pPr>
              <w:pStyle w:val="ListParagraph"/>
              <w:ind w:left="0"/>
              <w:rPr>
                <w:rFonts w:cs="Times New Roman"/>
                <w:b/>
                <w:szCs w:val="24"/>
              </w:rPr>
            </w:pPr>
            <w:r w:rsidRPr="00926D38">
              <w:rPr>
                <w:rFonts w:cs="Times New Roman"/>
                <w:szCs w:val="24"/>
              </w:rPr>
              <w:t>Consultant</w:t>
            </w:r>
          </w:p>
        </w:tc>
        <w:tc>
          <w:tcPr>
            <w:tcW w:w="1888" w:type="dxa"/>
          </w:tcPr>
          <w:p w14:paraId="6A80ADB4" w14:textId="3553FC54" w:rsidR="00AC0FBA" w:rsidRPr="00C006FC" w:rsidRDefault="00C006FC" w:rsidP="00AC0FBA">
            <w:pPr>
              <w:pStyle w:val="ListParagraph"/>
              <w:ind w:left="0"/>
              <w:rPr>
                <w:rFonts w:cs="Times New Roman"/>
                <w:szCs w:val="24"/>
              </w:rPr>
            </w:pPr>
            <w:r w:rsidRPr="00C006FC">
              <w:rPr>
                <w:rFonts w:cs="Times New Roman"/>
                <w:szCs w:val="24"/>
              </w:rPr>
              <w:t>$4800</w:t>
            </w:r>
          </w:p>
        </w:tc>
      </w:tr>
      <w:tr w:rsidR="00AC0FBA" w14:paraId="0E3CAE57" w14:textId="77777777" w:rsidTr="00B85A88">
        <w:tc>
          <w:tcPr>
            <w:tcW w:w="1802" w:type="dxa"/>
          </w:tcPr>
          <w:p w14:paraId="1460BC72" w14:textId="77F3F97F" w:rsidR="00AC0FBA" w:rsidRPr="00AC0FBA" w:rsidRDefault="00AC0FBA" w:rsidP="00AC0FBA">
            <w:pPr>
              <w:pStyle w:val="ListParagraph"/>
              <w:ind w:left="0"/>
              <w:rPr>
                <w:rFonts w:cs="Times New Roman"/>
                <w:b/>
                <w:szCs w:val="24"/>
              </w:rPr>
            </w:pPr>
            <w:r w:rsidRPr="00AC0FBA">
              <w:rPr>
                <w:rFonts w:cs="Times New Roman"/>
                <w:szCs w:val="24"/>
              </w:rPr>
              <w:t>Other</w:t>
            </w:r>
            <w:r w:rsidRPr="00AC0FBA">
              <w:rPr>
                <w:rFonts w:cs="Times New Roman"/>
                <w:szCs w:val="24"/>
              </w:rPr>
              <w:tab/>
            </w:r>
          </w:p>
        </w:tc>
        <w:tc>
          <w:tcPr>
            <w:tcW w:w="1888" w:type="dxa"/>
          </w:tcPr>
          <w:p w14:paraId="5E2A0CDF" w14:textId="4F29BE23" w:rsidR="00AC0FBA" w:rsidRPr="00C006FC" w:rsidRDefault="00C006FC" w:rsidP="00AC0FBA">
            <w:pPr>
              <w:pStyle w:val="ListParagraph"/>
              <w:ind w:left="0"/>
              <w:rPr>
                <w:rFonts w:cs="Times New Roman"/>
                <w:szCs w:val="24"/>
              </w:rPr>
            </w:pPr>
            <w:r w:rsidRPr="00C006FC">
              <w:rPr>
                <w:rFonts w:cs="Times New Roman"/>
                <w:szCs w:val="24"/>
              </w:rPr>
              <w:t>$1000</w:t>
            </w:r>
          </w:p>
        </w:tc>
      </w:tr>
      <w:tr w:rsidR="00AC0FBA" w14:paraId="1CAB6060" w14:textId="77777777" w:rsidTr="00B85A88">
        <w:tc>
          <w:tcPr>
            <w:tcW w:w="1802" w:type="dxa"/>
            <w:shd w:val="clear" w:color="auto" w:fill="FBE4D5" w:themeFill="accent2" w:themeFillTint="33"/>
          </w:tcPr>
          <w:p w14:paraId="503D0C7A" w14:textId="759D0C3A" w:rsidR="00AC0FBA" w:rsidRPr="00AC0FBA" w:rsidRDefault="00AC0FBA" w:rsidP="00AC0FBA">
            <w:pPr>
              <w:pStyle w:val="ListParagraph"/>
              <w:ind w:left="0"/>
              <w:rPr>
                <w:rFonts w:cs="Times New Roman"/>
                <w:b/>
                <w:szCs w:val="24"/>
              </w:rPr>
            </w:pPr>
            <w:r w:rsidRPr="00AC0FBA">
              <w:rPr>
                <w:rFonts w:cs="Times New Roman"/>
                <w:b/>
                <w:szCs w:val="24"/>
              </w:rPr>
              <w:t>Total</w:t>
            </w:r>
          </w:p>
        </w:tc>
        <w:tc>
          <w:tcPr>
            <w:tcW w:w="1888" w:type="dxa"/>
            <w:shd w:val="clear" w:color="auto" w:fill="FBE4D5" w:themeFill="accent2" w:themeFillTint="33"/>
          </w:tcPr>
          <w:p w14:paraId="51148E7E" w14:textId="14663F46" w:rsidR="00AC0FBA" w:rsidRPr="00AC0FBA" w:rsidRDefault="00C006FC" w:rsidP="00AC0FBA">
            <w:pPr>
              <w:pStyle w:val="ListParagraph"/>
              <w:ind w:left="0"/>
              <w:rPr>
                <w:rFonts w:cs="Times New Roman"/>
                <w:b/>
                <w:szCs w:val="24"/>
              </w:rPr>
            </w:pPr>
            <w:r>
              <w:rPr>
                <w:rFonts w:cs="Times New Roman"/>
                <w:b/>
                <w:szCs w:val="24"/>
              </w:rPr>
              <w:t>$197,193</w:t>
            </w:r>
          </w:p>
        </w:tc>
      </w:tr>
    </w:tbl>
    <w:p w14:paraId="32662226" w14:textId="77777777" w:rsidR="00AC0FBA" w:rsidRDefault="00AC0FBA" w:rsidP="00AC0FBA">
      <w:pPr>
        <w:rPr>
          <w:rFonts w:cs="Times New Roman"/>
          <w:b/>
          <w:szCs w:val="24"/>
        </w:rPr>
      </w:pPr>
    </w:p>
    <w:p w14:paraId="073AD7B4" w14:textId="633E497F" w:rsidR="00AC0FBA" w:rsidRDefault="00AC0FBA" w:rsidP="00AC0FBA">
      <w:pPr>
        <w:pStyle w:val="ListParagraph"/>
        <w:numPr>
          <w:ilvl w:val="0"/>
          <w:numId w:val="1"/>
        </w:numPr>
        <w:rPr>
          <w:rFonts w:cs="Times New Roman"/>
          <w:b/>
          <w:szCs w:val="24"/>
        </w:rPr>
      </w:pPr>
      <w:r>
        <w:rPr>
          <w:rFonts w:cs="Times New Roman"/>
          <w:b/>
          <w:szCs w:val="24"/>
        </w:rPr>
        <w:t>Budget Proposal and Justification</w:t>
      </w:r>
    </w:p>
    <w:p w14:paraId="46AAE065" w14:textId="77777777" w:rsidR="00B641C7" w:rsidRPr="00B641C7" w:rsidRDefault="00B641C7" w:rsidP="00B641C7">
      <w:pPr>
        <w:spacing w:after="0" w:line="360" w:lineRule="auto"/>
        <w:rPr>
          <w:rFonts w:eastAsia="Calibri" w:cs="Times New Roman"/>
          <w:b/>
          <w:szCs w:val="24"/>
        </w:rPr>
      </w:pPr>
      <w:r w:rsidRPr="00B641C7">
        <w:rPr>
          <w:rFonts w:eastAsia="Calibri" w:cs="Times New Roman"/>
          <w:b/>
          <w:szCs w:val="24"/>
        </w:rPr>
        <w:t>Budget Proposal and Justification</w:t>
      </w:r>
    </w:p>
    <w:p w14:paraId="246F5018" w14:textId="371E2DB2" w:rsidR="00B641C7" w:rsidRPr="00B641C7" w:rsidRDefault="00B641C7" w:rsidP="00B641C7">
      <w:pPr>
        <w:spacing w:after="0" w:line="360" w:lineRule="auto"/>
        <w:rPr>
          <w:rFonts w:eastAsia="Calibri" w:cs="Times New Roman"/>
          <w:szCs w:val="24"/>
        </w:rPr>
      </w:pPr>
      <w:r w:rsidRPr="00B641C7">
        <w:rPr>
          <w:rFonts w:eastAsia="Calibri" w:cs="Times New Roman"/>
          <w:szCs w:val="24"/>
        </w:rPr>
        <w:t xml:space="preserve">With the </w:t>
      </w:r>
      <w:r>
        <w:rPr>
          <w:rFonts w:eastAsia="Calibri" w:cs="Times New Roman"/>
          <w:szCs w:val="24"/>
        </w:rPr>
        <w:t>increasing</w:t>
      </w:r>
      <w:r w:rsidRPr="00B641C7">
        <w:rPr>
          <w:rFonts w:eastAsia="Calibri" w:cs="Times New Roman"/>
          <w:szCs w:val="24"/>
        </w:rPr>
        <w:t xml:space="preserve"> cases</w:t>
      </w:r>
      <w:r w:rsidRPr="00B641C7">
        <w:rPr>
          <w:rFonts w:eastAsia="Calibri" w:cs="Times New Roman"/>
          <w:szCs w:val="24"/>
        </w:rPr>
        <w:t xml:space="preserve"> of </w:t>
      </w:r>
      <w:r>
        <w:rPr>
          <w:rFonts w:eastAsia="Calibri" w:cs="Times New Roman"/>
          <w:szCs w:val="24"/>
        </w:rPr>
        <w:t>substance</w:t>
      </w:r>
      <w:r w:rsidRPr="00B641C7">
        <w:rPr>
          <w:rFonts w:eastAsia="Calibri" w:cs="Times New Roman"/>
          <w:szCs w:val="24"/>
        </w:rPr>
        <w:t xml:space="preserve"> abuse among </w:t>
      </w:r>
      <w:r w:rsidRPr="00B641C7">
        <w:rPr>
          <w:rFonts w:eastAsia="Calibri" w:cs="Times New Roman"/>
          <w:szCs w:val="24"/>
        </w:rPr>
        <w:t>teenagers</w:t>
      </w:r>
      <w:r>
        <w:rPr>
          <w:rFonts w:eastAsia="Calibri" w:cs="Times New Roman"/>
          <w:szCs w:val="24"/>
        </w:rPr>
        <w:t>, t</w:t>
      </w:r>
      <w:r w:rsidRPr="00B641C7">
        <w:rPr>
          <w:rFonts w:eastAsia="Calibri" w:cs="Times New Roman"/>
          <w:szCs w:val="24"/>
        </w:rPr>
        <w:t>here are specific techniques that may be used in diagnosing patients once at the physical assessment stage. The assessments will help in identifying the various signs and symptoms that the patient possesses. Inspection is the first physical assessment that the patient's needs be undertaken through. The body system is monitored slowly by the use of vision, smell, and hearing. The nurse employs the senses to establish any abnormal symptoms that the patient may possess. In this phase, the nurse will be looking for the sizes, color, location, texture, odors, and sounds of the various body systems and thus comparing the observations to the typical symptoms that one is required to possess.</w:t>
      </w:r>
    </w:p>
    <w:p w14:paraId="1BCBD5FD" w14:textId="77777777" w:rsidR="00B641C7" w:rsidRDefault="00B641C7" w:rsidP="00B641C7">
      <w:pPr>
        <w:spacing w:after="0" w:line="360" w:lineRule="auto"/>
        <w:rPr>
          <w:rFonts w:eastAsia="Calibri" w:cs="Times New Roman"/>
          <w:szCs w:val="24"/>
        </w:rPr>
      </w:pPr>
    </w:p>
    <w:p w14:paraId="5D60748B" w14:textId="77777777" w:rsidR="00B641C7" w:rsidRPr="00B641C7" w:rsidRDefault="00B641C7" w:rsidP="00B641C7">
      <w:pPr>
        <w:spacing w:after="0" w:line="360" w:lineRule="auto"/>
        <w:rPr>
          <w:rFonts w:eastAsia="Calibri" w:cs="Times New Roman"/>
          <w:b/>
          <w:szCs w:val="24"/>
        </w:rPr>
      </w:pPr>
      <w:r w:rsidRPr="00B641C7">
        <w:rPr>
          <w:rFonts w:eastAsia="Calibri" w:cs="Times New Roman"/>
          <w:b/>
          <w:szCs w:val="24"/>
        </w:rPr>
        <w:t>The Goals of the program</w:t>
      </w:r>
    </w:p>
    <w:p w14:paraId="5863F1CE" w14:textId="3CD2D248" w:rsidR="00B641C7" w:rsidRPr="00B641C7" w:rsidRDefault="00B641C7" w:rsidP="00B641C7">
      <w:pPr>
        <w:spacing w:after="0" w:line="360" w:lineRule="auto"/>
        <w:rPr>
          <w:rFonts w:eastAsia="Calibri" w:cs="Times New Roman"/>
          <w:szCs w:val="24"/>
        </w:rPr>
      </w:pPr>
      <w:r w:rsidRPr="00B641C7">
        <w:rPr>
          <w:rFonts w:eastAsia="Calibri" w:cs="Times New Roman"/>
          <w:szCs w:val="24"/>
        </w:rPr>
        <w:lastRenderedPageBreak/>
        <w:t>The goals of the project is to</w:t>
      </w:r>
      <w:r w:rsidR="009D25ED">
        <w:rPr>
          <w:rFonts w:eastAsia="Calibri" w:cs="Times New Roman"/>
          <w:szCs w:val="24"/>
        </w:rPr>
        <w:t xml:space="preserve"> </w:t>
      </w:r>
      <w:r w:rsidRPr="00B641C7">
        <w:rPr>
          <w:rFonts w:eastAsia="Calibri" w:cs="Times New Roman"/>
          <w:szCs w:val="24"/>
        </w:rPr>
        <w:t xml:space="preserve">come up with a program that will address the abuse of </w:t>
      </w:r>
      <w:proofErr w:type="spellStart"/>
      <w:r w:rsidRPr="00B641C7">
        <w:rPr>
          <w:rFonts w:eastAsia="Calibri" w:cs="Times New Roman"/>
          <w:szCs w:val="24"/>
        </w:rPr>
        <w:t>opinoids</w:t>
      </w:r>
      <w:proofErr w:type="spellEnd"/>
      <w:r w:rsidRPr="00B641C7">
        <w:rPr>
          <w:rFonts w:eastAsia="Calibri" w:cs="Times New Roman"/>
          <w:szCs w:val="24"/>
        </w:rPr>
        <w:t xml:space="preserve"> among the teenagers, their use is more addictive than the use of cannabinoid. Research shows that the use of opioids has caused around 190,000 deaths in America because of overdoses. Still, opioids are widely used among many people in the US creating a significant health risk to patients (Dart et al., 2015). Research evidence indicates that opioids are the safer and less addictive drug as compared to the other pain relievers. Statistics show that the states that have enacted opioids laws have managed to reduce the deaths caused by the opioids abuse by 25%  </w:t>
      </w:r>
    </w:p>
    <w:p w14:paraId="0D40489A" w14:textId="77777777" w:rsidR="00B641C7" w:rsidRPr="00B641C7" w:rsidRDefault="00B641C7" w:rsidP="00B641C7">
      <w:pPr>
        <w:spacing w:after="0" w:line="360" w:lineRule="auto"/>
        <w:rPr>
          <w:rFonts w:eastAsia="Calibri" w:cs="Times New Roman"/>
          <w:b/>
          <w:szCs w:val="24"/>
        </w:rPr>
      </w:pPr>
      <w:r w:rsidRPr="00B641C7">
        <w:rPr>
          <w:rFonts w:eastAsia="Calibri" w:cs="Times New Roman"/>
          <w:b/>
          <w:szCs w:val="24"/>
        </w:rPr>
        <w:t>Projected outcome</w:t>
      </w:r>
    </w:p>
    <w:p w14:paraId="762DEA79" w14:textId="77777777" w:rsidR="00B641C7" w:rsidRPr="00B641C7" w:rsidRDefault="00B641C7" w:rsidP="00B641C7">
      <w:pPr>
        <w:spacing w:after="0" w:line="360" w:lineRule="auto"/>
        <w:rPr>
          <w:rFonts w:eastAsia="Calibri" w:cs="Times New Roman"/>
          <w:szCs w:val="24"/>
        </w:rPr>
      </w:pPr>
      <w:r w:rsidRPr="00B641C7">
        <w:rPr>
          <w:rFonts w:eastAsia="Calibri" w:cs="Times New Roman"/>
          <w:szCs w:val="24"/>
        </w:rPr>
        <w:t xml:space="preserve">The use of the PRECEDE model will provide a well laid plan for </w:t>
      </w:r>
      <w:proofErr w:type="spellStart"/>
      <w:r w:rsidRPr="00B641C7">
        <w:rPr>
          <w:rFonts w:eastAsia="Calibri" w:cs="Times New Roman"/>
          <w:szCs w:val="24"/>
        </w:rPr>
        <w:t>counseklling</w:t>
      </w:r>
      <w:proofErr w:type="spellEnd"/>
      <w:r w:rsidRPr="00B641C7">
        <w:rPr>
          <w:rFonts w:eastAsia="Calibri" w:cs="Times New Roman"/>
          <w:szCs w:val="24"/>
        </w:rPr>
        <w:t xml:space="preserve"> and monitoring the teenagers who are addicted to </w:t>
      </w:r>
      <w:proofErr w:type="spellStart"/>
      <w:r w:rsidRPr="00B641C7">
        <w:rPr>
          <w:rFonts w:eastAsia="Calibri" w:cs="Times New Roman"/>
          <w:szCs w:val="24"/>
        </w:rPr>
        <w:t>opiods</w:t>
      </w:r>
      <w:proofErr w:type="spellEnd"/>
      <w:r w:rsidRPr="00B641C7">
        <w:rPr>
          <w:rFonts w:eastAsia="Calibri" w:cs="Times New Roman"/>
          <w:szCs w:val="24"/>
        </w:rPr>
        <w:t xml:space="preserve">. However using opioids for a long time causes dependence on the patients, and if they withdraw abruptly, they experience severe withdrawal symptoms. There is a close relationship between mental disorders and the use of opioids. However, research has shown that the using opioids are a more effective method of preventing people from over-reliance of opioids. Some of the dependency behaviors are fatal, and if not controlled them may even lead to death. Therefore, some of the pre-conditions of the program </w:t>
      </w:r>
      <w:proofErr w:type="gramStart"/>
      <w:r w:rsidRPr="00B641C7">
        <w:rPr>
          <w:rFonts w:eastAsia="Calibri" w:cs="Times New Roman"/>
          <w:szCs w:val="24"/>
        </w:rPr>
        <w:t>is</w:t>
      </w:r>
      <w:proofErr w:type="gramEnd"/>
      <w:r w:rsidRPr="00B641C7">
        <w:rPr>
          <w:rFonts w:eastAsia="Calibri" w:cs="Times New Roman"/>
          <w:szCs w:val="24"/>
        </w:rPr>
        <w:t xml:space="preserve"> to reduces risks associated with the abuse of these </w:t>
      </w:r>
      <w:proofErr w:type="spellStart"/>
      <w:r w:rsidRPr="00B641C7">
        <w:rPr>
          <w:rFonts w:eastAsia="Calibri" w:cs="Times New Roman"/>
          <w:szCs w:val="24"/>
        </w:rPr>
        <w:t>opiods</w:t>
      </w:r>
      <w:proofErr w:type="spellEnd"/>
      <w:r w:rsidRPr="00B641C7">
        <w:rPr>
          <w:rFonts w:eastAsia="Calibri" w:cs="Times New Roman"/>
          <w:szCs w:val="24"/>
        </w:rPr>
        <w:t xml:space="preserve"> (Rudd et al., 2016).</w:t>
      </w:r>
    </w:p>
    <w:p w14:paraId="5A891C71" w14:textId="77777777" w:rsidR="00B641C7" w:rsidRPr="00B641C7" w:rsidRDefault="00B641C7" w:rsidP="00B641C7">
      <w:pPr>
        <w:spacing w:after="0" w:line="360" w:lineRule="auto"/>
        <w:rPr>
          <w:rFonts w:eastAsia="Calibri" w:cs="Times New Roman"/>
          <w:b/>
          <w:szCs w:val="24"/>
        </w:rPr>
      </w:pPr>
      <w:r w:rsidRPr="00B641C7">
        <w:rPr>
          <w:rFonts w:eastAsia="Calibri" w:cs="Times New Roman"/>
          <w:b/>
          <w:szCs w:val="24"/>
        </w:rPr>
        <w:t>Resources Needed</w:t>
      </w:r>
    </w:p>
    <w:p w14:paraId="5914F7E3" w14:textId="167C5382" w:rsidR="00B641C7" w:rsidRPr="00B641C7" w:rsidRDefault="00B641C7" w:rsidP="00B641C7">
      <w:pPr>
        <w:spacing w:after="0" w:line="360" w:lineRule="auto"/>
        <w:rPr>
          <w:rFonts w:eastAsia="Calibri" w:cs="Times New Roman"/>
          <w:szCs w:val="24"/>
        </w:rPr>
      </w:pPr>
      <w:r w:rsidRPr="00B641C7">
        <w:rPr>
          <w:rFonts w:eastAsia="Calibri" w:cs="Times New Roman"/>
          <w:szCs w:val="24"/>
        </w:rPr>
        <w:t xml:space="preserve">The following is a brief description of some of the </w:t>
      </w:r>
      <w:r w:rsidRPr="00B641C7">
        <w:rPr>
          <w:rFonts w:eastAsia="Calibri" w:cs="Times New Roman"/>
          <w:szCs w:val="24"/>
        </w:rPr>
        <w:t>resources</w:t>
      </w:r>
      <w:r w:rsidRPr="00B641C7">
        <w:rPr>
          <w:rFonts w:eastAsia="Calibri" w:cs="Times New Roman"/>
          <w:szCs w:val="24"/>
        </w:rPr>
        <w:t xml:space="preserve"> needed in the </w:t>
      </w:r>
      <w:proofErr w:type="spellStart"/>
      <w:r w:rsidRPr="00B641C7">
        <w:rPr>
          <w:rFonts w:eastAsia="Calibri" w:cs="Times New Roman"/>
          <w:szCs w:val="24"/>
        </w:rPr>
        <w:t>implemenmentation</w:t>
      </w:r>
      <w:proofErr w:type="spellEnd"/>
      <w:r w:rsidRPr="00B641C7">
        <w:rPr>
          <w:rFonts w:eastAsia="Calibri" w:cs="Times New Roman"/>
          <w:szCs w:val="24"/>
        </w:rPr>
        <w:t xml:space="preserve"> of the program.</w:t>
      </w:r>
    </w:p>
    <w:p w14:paraId="14769B54" w14:textId="33ED5FEF" w:rsidR="00B641C7" w:rsidRPr="00B641C7" w:rsidRDefault="00B641C7" w:rsidP="00B641C7">
      <w:pPr>
        <w:spacing w:after="0" w:line="360" w:lineRule="auto"/>
        <w:rPr>
          <w:rFonts w:eastAsia="Calibri" w:cs="Times New Roman"/>
          <w:szCs w:val="24"/>
        </w:rPr>
      </w:pPr>
      <w:r>
        <w:rPr>
          <w:rFonts w:eastAsia="Calibri" w:cs="Times New Roman"/>
          <w:szCs w:val="24"/>
        </w:rPr>
        <w:t>•</w:t>
      </w:r>
      <w:r>
        <w:rPr>
          <w:rFonts w:eastAsia="Calibri" w:cs="Times New Roman"/>
          <w:szCs w:val="24"/>
        </w:rPr>
        <w:tab/>
        <w:t>Program model</w:t>
      </w:r>
      <w:r w:rsidRPr="00B641C7">
        <w:rPr>
          <w:rFonts w:eastAsia="Calibri" w:cs="Times New Roman"/>
          <w:szCs w:val="24"/>
        </w:rPr>
        <w:t xml:space="preserve">: PRECEDE-PROCEED Model, this is important for the assessment </w:t>
      </w:r>
    </w:p>
    <w:p w14:paraId="2531B385" w14:textId="77777777" w:rsidR="00B641C7" w:rsidRPr="00B641C7" w:rsidRDefault="00B641C7" w:rsidP="00B641C7">
      <w:pPr>
        <w:spacing w:after="0" w:line="360" w:lineRule="auto"/>
        <w:rPr>
          <w:rFonts w:eastAsia="Calibri" w:cs="Times New Roman"/>
          <w:szCs w:val="24"/>
        </w:rPr>
      </w:pPr>
      <w:r w:rsidRPr="00B641C7">
        <w:rPr>
          <w:rFonts w:eastAsia="Calibri" w:cs="Times New Roman"/>
          <w:szCs w:val="24"/>
        </w:rPr>
        <w:t>•</w:t>
      </w:r>
      <w:r w:rsidRPr="00B641C7">
        <w:rPr>
          <w:rFonts w:eastAsia="Calibri" w:cs="Times New Roman"/>
          <w:szCs w:val="24"/>
        </w:rPr>
        <w:tab/>
        <w:t xml:space="preserve">Operation budget for the whole program. </w:t>
      </w:r>
      <w:proofErr w:type="spellStart"/>
      <w:proofErr w:type="gramStart"/>
      <w:r w:rsidRPr="00B641C7">
        <w:rPr>
          <w:rFonts w:eastAsia="Calibri" w:cs="Times New Roman"/>
          <w:szCs w:val="24"/>
        </w:rPr>
        <w:t>i.e</w:t>
      </w:r>
      <w:proofErr w:type="spellEnd"/>
      <w:proofErr w:type="gramEnd"/>
      <w:r w:rsidRPr="00B641C7">
        <w:rPr>
          <w:rFonts w:eastAsia="Calibri" w:cs="Times New Roman"/>
          <w:szCs w:val="24"/>
        </w:rPr>
        <w:t xml:space="preserve"> payment of psychologists and clinicians, Evaluation, monitoring, diagnosis, </w:t>
      </w:r>
      <w:proofErr w:type="spellStart"/>
      <w:r w:rsidRPr="00B641C7">
        <w:rPr>
          <w:rFonts w:eastAsia="Calibri" w:cs="Times New Roman"/>
          <w:szCs w:val="24"/>
        </w:rPr>
        <w:t>conselling</w:t>
      </w:r>
      <w:proofErr w:type="spellEnd"/>
      <w:r w:rsidRPr="00B641C7">
        <w:rPr>
          <w:rFonts w:eastAsia="Calibri" w:cs="Times New Roman"/>
          <w:szCs w:val="24"/>
        </w:rPr>
        <w:t xml:space="preserve"> and </w:t>
      </w:r>
      <w:proofErr w:type="spellStart"/>
      <w:r w:rsidRPr="00B641C7">
        <w:rPr>
          <w:rFonts w:eastAsia="Calibri" w:cs="Times New Roman"/>
          <w:szCs w:val="24"/>
        </w:rPr>
        <w:t>referals</w:t>
      </w:r>
      <w:proofErr w:type="spellEnd"/>
      <w:r w:rsidRPr="00B641C7">
        <w:rPr>
          <w:rFonts w:eastAsia="Calibri" w:cs="Times New Roman"/>
          <w:szCs w:val="24"/>
        </w:rPr>
        <w:t xml:space="preserve">. The program </w:t>
      </w:r>
      <w:proofErr w:type="spellStart"/>
      <w:proofErr w:type="gramStart"/>
      <w:r w:rsidRPr="00B641C7">
        <w:rPr>
          <w:rFonts w:eastAsia="Calibri" w:cs="Times New Roman"/>
          <w:szCs w:val="24"/>
        </w:rPr>
        <w:t>wil</w:t>
      </w:r>
      <w:proofErr w:type="spellEnd"/>
      <w:r w:rsidRPr="00B641C7">
        <w:rPr>
          <w:rFonts w:eastAsia="Calibri" w:cs="Times New Roman"/>
          <w:szCs w:val="24"/>
        </w:rPr>
        <w:t xml:space="preserve">  spend</w:t>
      </w:r>
      <w:proofErr w:type="gramEnd"/>
      <w:r w:rsidRPr="00B641C7">
        <w:rPr>
          <w:rFonts w:eastAsia="Calibri" w:cs="Times New Roman"/>
          <w:szCs w:val="24"/>
        </w:rPr>
        <w:t xml:space="preserve"> approximately $900,000 that will be divided according to the description in the budget template</w:t>
      </w:r>
    </w:p>
    <w:p w14:paraId="7EC0AC29" w14:textId="0B8D1890" w:rsidR="00B641C7" w:rsidRPr="00B641C7" w:rsidRDefault="00B641C7" w:rsidP="00B641C7">
      <w:pPr>
        <w:spacing w:after="0" w:line="360" w:lineRule="auto"/>
        <w:rPr>
          <w:rFonts w:eastAsia="Calibri" w:cs="Times New Roman"/>
          <w:szCs w:val="24"/>
        </w:rPr>
      </w:pPr>
      <w:r w:rsidRPr="00B641C7">
        <w:rPr>
          <w:rFonts w:eastAsia="Calibri" w:cs="Times New Roman"/>
          <w:szCs w:val="24"/>
        </w:rPr>
        <w:t>•</w:t>
      </w:r>
      <w:r w:rsidRPr="00B641C7">
        <w:rPr>
          <w:rFonts w:eastAsia="Calibri" w:cs="Times New Roman"/>
          <w:szCs w:val="24"/>
        </w:rPr>
        <w:tab/>
        <w:t xml:space="preserve">Research modules. There will be extensive research to examine the findings of earlier research on effective management of abuse of opioids. The research will provide insights upon which this program will draw conclusions. The research will take approximately $5000 in data collection and </w:t>
      </w:r>
      <w:r w:rsidRPr="00B641C7">
        <w:rPr>
          <w:rFonts w:eastAsia="Calibri" w:cs="Times New Roman"/>
          <w:szCs w:val="24"/>
        </w:rPr>
        <w:t>analysis</w:t>
      </w:r>
      <w:r w:rsidRPr="00B641C7">
        <w:rPr>
          <w:rFonts w:eastAsia="Calibri" w:cs="Times New Roman"/>
          <w:szCs w:val="24"/>
        </w:rPr>
        <w:t>.</w:t>
      </w:r>
    </w:p>
    <w:p w14:paraId="5BC136FC" w14:textId="40999F99" w:rsidR="00AC0FBA" w:rsidRPr="00AC0FBA" w:rsidRDefault="00B641C7" w:rsidP="00B641C7">
      <w:pPr>
        <w:spacing w:after="0" w:line="360" w:lineRule="auto"/>
        <w:rPr>
          <w:rFonts w:eastAsia="Calibri" w:cs="Times New Roman"/>
          <w:szCs w:val="24"/>
        </w:rPr>
      </w:pPr>
      <w:r w:rsidRPr="00B641C7">
        <w:rPr>
          <w:rFonts w:eastAsia="Calibri" w:cs="Times New Roman"/>
          <w:szCs w:val="24"/>
        </w:rPr>
        <w:t xml:space="preserve">Since this is </w:t>
      </w:r>
      <w:proofErr w:type="gramStart"/>
      <w:r w:rsidRPr="00B641C7">
        <w:rPr>
          <w:rFonts w:eastAsia="Calibri" w:cs="Times New Roman"/>
          <w:szCs w:val="24"/>
        </w:rPr>
        <w:t>a</w:t>
      </w:r>
      <w:proofErr w:type="gramEnd"/>
      <w:r w:rsidRPr="00B641C7">
        <w:rPr>
          <w:rFonts w:eastAsia="Calibri" w:cs="Times New Roman"/>
          <w:szCs w:val="24"/>
        </w:rPr>
        <w:t xml:space="preserve"> n exercise of public interest, the health organizations and the state health departments will fund the program. It is through the success of this program that the state will devise mechanisms of controlling the rising abuse of opioids.</w:t>
      </w:r>
    </w:p>
    <w:p w14:paraId="31961DCC" w14:textId="77777777" w:rsidR="00C006FC" w:rsidRDefault="00C006FC" w:rsidP="00C270B9">
      <w:pPr>
        <w:spacing w:after="0" w:line="480" w:lineRule="auto"/>
        <w:ind w:firstLine="360"/>
        <w:jc w:val="center"/>
        <w:rPr>
          <w:rFonts w:eastAsia="Calibri" w:cs="Times New Roman"/>
          <w:szCs w:val="24"/>
        </w:rPr>
      </w:pPr>
    </w:p>
    <w:p w14:paraId="7E12FE1B" w14:textId="77777777" w:rsidR="00C270B9" w:rsidRPr="00C270B9" w:rsidRDefault="00C270B9" w:rsidP="00C006FC">
      <w:pPr>
        <w:spacing w:after="0" w:line="360" w:lineRule="auto"/>
        <w:ind w:firstLine="360"/>
        <w:jc w:val="center"/>
        <w:rPr>
          <w:rFonts w:eastAsia="Calibri" w:cs="Times New Roman"/>
          <w:szCs w:val="24"/>
        </w:rPr>
      </w:pPr>
      <w:r w:rsidRPr="00C270B9">
        <w:rPr>
          <w:rFonts w:eastAsia="Calibri" w:cs="Times New Roman"/>
          <w:szCs w:val="24"/>
        </w:rPr>
        <w:lastRenderedPageBreak/>
        <w:t>References</w:t>
      </w:r>
    </w:p>
    <w:p w14:paraId="39AB554F" w14:textId="77777777" w:rsidR="00C270B9" w:rsidRPr="00C270B9" w:rsidRDefault="00C270B9" w:rsidP="00C006FC">
      <w:pPr>
        <w:spacing w:after="0" w:line="360" w:lineRule="auto"/>
        <w:ind w:left="720" w:hanging="720"/>
        <w:rPr>
          <w:rFonts w:eastAsia="Calibri" w:cs="Times New Roman"/>
          <w:szCs w:val="24"/>
          <w:lang w:val="en-GB"/>
        </w:rPr>
      </w:pPr>
      <w:r w:rsidRPr="00C270B9">
        <w:rPr>
          <w:rFonts w:eastAsia="Calibri" w:cs="Times New Roman"/>
          <w:color w:val="222222"/>
          <w:szCs w:val="24"/>
          <w:shd w:val="clear" w:color="auto" w:fill="FFFFFF"/>
          <w:lang w:val="en-GB"/>
        </w:rPr>
        <w:t xml:space="preserve">Dart, R. C., Surratt, H. L., Cicero, T. J., </w:t>
      </w:r>
      <w:proofErr w:type="spellStart"/>
      <w:r w:rsidRPr="00C270B9">
        <w:rPr>
          <w:rFonts w:eastAsia="Calibri" w:cs="Times New Roman"/>
          <w:color w:val="222222"/>
          <w:szCs w:val="24"/>
          <w:shd w:val="clear" w:color="auto" w:fill="FFFFFF"/>
          <w:lang w:val="en-GB"/>
        </w:rPr>
        <w:t>Parrino</w:t>
      </w:r>
      <w:proofErr w:type="spellEnd"/>
      <w:r w:rsidRPr="00C270B9">
        <w:rPr>
          <w:rFonts w:eastAsia="Calibri" w:cs="Times New Roman"/>
          <w:color w:val="222222"/>
          <w:szCs w:val="24"/>
          <w:shd w:val="clear" w:color="auto" w:fill="FFFFFF"/>
          <w:lang w:val="en-GB"/>
        </w:rPr>
        <w:t xml:space="preserve">, M. W., </w:t>
      </w:r>
      <w:proofErr w:type="spellStart"/>
      <w:r w:rsidRPr="00C270B9">
        <w:rPr>
          <w:rFonts w:eastAsia="Calibri" w:cs="Times New Roman"/>
          <w:color w:val="222222"/>
          <w:szCs w:val="24"/>
          <w:shd w:val="clear" w:color="auto" w:fill="FFFFFF"/>
          <w:lang w:val="en-GB"/>
        </w:rPr>
        <w:t>Severtson</w:t>
      </w:r>
      <w:proofErr w:type="spellEnd"/>
      <w:r w:rsidRPr="00C270B9">
        <w:rPr>
          <w:rFonts w:eastAsia="Calibri" w:cs="Times New Roman"/>
          <w:color w:val="222222"/>
          <w:szCs w:val="24"/>
          <w:shd w:val="clear" w:color="auto" w:fill="FFFFFF"/>
          <w:lang w:val="en-GB"/>
        </w:rPr>
        <w:t>, S. G., Bucher-</w:t>
      </w:r>
      <w:proofErr w:type="spellStart"/>
      <w:r w:rsidRPr="00C270B9">
        <w:rPr>
          <w:rFonts w:eastAsia="Calibri" w:cs="Times New Roman"/>
          <w:color w:val="222222"/>
          <w:szCs w:val="24"/>
          <w:shd w:val="clear" w:color="auto" w:fill="FFFFFF"/>
          <w:lang w:val="en-GB"/>
        </w:rPr>
        <w:t>Bartelson</w:t>
      </w:r>
      <w:proofErr w:type="spellEnd"/>
      <w:r w:rsidRPr="00C270B9">
        <w:rPr>
          <w:rFonts w:eastAsia="Calibri" w:cs="Times New Roman"/>
          <w:color w:val="222222"/>
          <w:szCs w:val="24"/>
          <w:shd w:val="clear" w:color="auto" w:fill="FFFFFF"/>
          <w:lang w:val="en-GB"/>
        </w:rPr>
        <w:t xml:space="preserve">, B., &amp; Green, J. L. (2015). </w:t>
      </w:r>
      <w:proofErr w:type="gramStart"/>
      <w:r w:rsidRPr="00C270B9">
        <w:rPr>
          <w:rFonts w:eastAsia="Calibri" w:cs="Times New Roman"/>
          <w:color w:val="222222"/>
          <w:szCs w:val="24"/>
          <w:shd w:val="clear" w:color="auto" w:fill="FFFFFF"/>
          <w:lang w:val="en-GB"/>
        </w:rPr>
        <w:t>Trends in opioid analgesic abuse and mortality in the United States.</w:t>
      </w:r>
      <w:proofErr w:type="gramEnd"/>
      <w:r w:rsidRPr="00C270B9">
        <w:rPr>
          <w:rFonts w:eastAsia="Calibri" w:cs="Times New Roman"/>
          <w:color w:val="222222"/>
          <w:szCs w:val="24"/>
          <w:shd w:val="clear" w:color="auto" w:fill="FFFFFF"/>
          <w:lang w:val="en-GB"/>
        </w:rPr>
        <w:t> </w:t>
      </w:r>
      <w:r w:rsidRPr="00C270B9">
        <w:rPr>
          <w:rFonts w:eastAsia="Calibri" w:cs="Times New Roman"/>
          <w:i/>
          <w:iCs/>
          <w:color w:val="222222"/>
          <w:szCs w:val="24"/>
          <w:shd w:val="clear" w:color="auto" w:fill="FFFFFF"/>
          <w:lang w:val="en-GB"/>
        </w:rPr>
        <w:t>New England Journal of Medicine</w:t>
      </w:r>
      <w:r w:rsidRPr="00C270B9">
        <w:rPr>
          <w:rFonts w:eastAsia="Calibri" w:cs="Times New Roman"/>
          <w:color w:val="222222"/>
          <w:szCs w:val="24"/>
          <w:shd w:val="clear" w:color="auto" w:fill="FFFFFF"/>
          <w:lang w:val="en-GB"/>
        </w:rPr>
        <w:t>, </w:t>
      </w:r>
      <w:r w:rsidRPr="00C270B9">
        <w:rPr>
          <w:rFonts w:eastAsia="Calibri" w:cs="Times New Roman"/>
          <w:i/>
          <w:iCs/>
          <w:color w:val="222222"/>
          <w:szCs w:val="24"/>
          <w:shd w:val="clear" w:color="auto" w:fill="FFFFFF"/>
          <w:lang w:val="en-GB"/>
        </w:rPr>
        <w:t>372</w:t>
      </w:r>
      <w:r w:rsidRPr="00C270B9">
        <w:rPr>
          <w:rFonts w:eastAsia="Calibri" w:cs="Times New Roman"/>
          <w:color w:val="222222"/>
          <w:szCs w:val="24"/>
          <w:shd w:val="clear" w:color="auto" w:fill="FFFFFF"/>
          <w:lang w:val="en-GB"/>
        </w:rPr>
        <w:t>(3), 241-248.</w:t>
      </w:r>
    </w:p>
    <w:p w14:paraId="7CF48925" w14:textId="77777777" w:rsidR="00C270B9" w:rsidRPr="00C270B9" w:rsidRDefault="00C270B9" w:rsidP="00C006FC">
      <w:pPr>
        <w:spacing w:after="0" w:line="360" w:lineRule="auto"/>
        <w:ind w:left="720" w:hanging="720"/>
        <w:rPr>
          <w:rFonts w:eastAsia="Calibri" w:cs="Times New Roman"/>
          <w:szCs w:val="24"/>
          <w:lang w:val="en-GB"/>
        </w:rPr>
      </w:pPr>
      <w:proofErr w:type="gramStart"/>
      <w:r w:rsidRPr="00C270B9">
        <w:rPr>
          <w:rFonts w:eastAsia="Calibri" w:cs="Times New Roman"/>
          <w:color w:val="222222"/>
          <w:szCs w:val="24"/>
          <w:shd w:val="clear" w:color="auto" w:fill="FFFFFF"/>
          <w:lang w:val="en-GB"/>
        </w:rPr>
        <w:t xml:space="preserve">Rudd, R. A., </w:t>
      </w:r>
      <w:proofErr w:type="spellStart"/>
      <w:r w:rsidRPr="00C270B9">
        <w:rPr>
          <w:rFonts w:eastAsia="Calibri" w:cs="Times New Roman"/>
          <w:color w:val="222222"/>
          <w:szCs w:val="24"/>
          <w:shd w:val="clear" w:color="auto" w:fill="FFFFFF"/>
          <w:lang w:val="en-GB"/>
        </w:rPr>
        <w:t>Aleshire</w:t>
      </w:r>
      <w:proofErr w:type="spellEnd"/>
      <w:r w:rsidRPr="00C270B9">
        <w:rPr>
          <w:rFonts w:eastAsia="Calibri" w:cs="Times New Roman"/>
          <w:color w:val="222222"/>
          <w:szCs w:val="24"/>
          <w:shd w:val="clear" w:color="auto" w:fill="FFFFFF"/>
          <w:lang w:val="en-GB"/>
        </w:rPr>
        <w:t xml:space="preserve">, N., </w:t>
      </w:r>
      <w:proofErr w:type="spellStart"/>
      <w:r w:rsidRPr="00C270B9">
        <w:rPr>
          <w:rFonts w:eastAsia="Calibri" w:cs="Times New Roman"/>
          <w:color w:val="222222"/>
          <w:szCs w:val="24"/>
          <w:shd w:val="clear" w:color="auto" w:fill="FFFFFF"/>
          <w:lang w:val="en-GB"/>
        </w:rPr>
        <w:t>Zibbell</w:t>
      </w:r>
      <w:proofErr w:type="spellEnd"/>
      <w:r w:rsidRPr="00C270B9">
        <w:rPr>
          <w:rFonts w:eastAsia="Calibri" w:cs="Times New Roman"/>
          <w:color w:val="222222"/>
          <w:szCs w:val="24"/>
          <w:shd w:val="clear" w:color="auto" w:fill="FFFFFF"/>
          <w:lang w:val="en-GB"/>
        </w:rPr>
        <w:t>, J. E., &amp; Matthew Gladden, R. (2016).</w:t>
      </w:r>
      <w:proofErr w:type="gramEnd"/>
      <w:r w:rsidRPr="00C270B9">
        <w:rPr>
          <w:rFonts w:eastAsia="Calibri" w:cs="Times New Roman"/>
          <w:color w:val="222222"/>
          <w:szCs w:val="24"/>
          <w:shd w:val="clear" w:color="auto" w:fill="FFFFFF"/>
          <w:lang w:val="en-GB"/>
        </w:rPr>
        <w:t xml:space="preserve"> Increases in drug and opioid overdose deaths—United States, 2000–2014. </w:t>
      </w:r>
      <w:r w:rsidRPr="00C270B9">
        <w:rPr>
          <w:rFonts w:eastAsia="Calibri" w:cs="Times New Roman"/>
          <w:i/>
          <w:iCs/>
          <w:color w:val="222222"/>
          <w:szCs w:val="24"/>
          <w:shd w:val="clear" w:color="auto" w:fill="FFFFFF"/>
          <w:lang w:val="en-GB"/>
        </w:rPr>
        <w:t>American Journal of Transplantation</w:t>
      </w:r>
      <w:r w:rsidRPr="00C270B9">
        <w:rPr>
          <w:rFonts w:eastAsia="Calibri" w:cs="Times New Roman"/>
          <w:color w:val="222222"/>
          <w:szCs w:val="24"/>
          <w:shd w:val="clear" w:color="auto" w:fill="FFFFFF"/>
          <w:lang w:val="en-GB"/>
        </w:rPr>
        <w:t>, </w:t>
      </w:r>
      <w:r w:rsidRPr="00C270B9">
        <w:rPr>
          <w:rFonts w:eastAsia="Calibri" w:cs="Times New Roman"/>
          <w:i/>
          <w:iCs/>
          <w:color w:val="222222"/>
          <w:szCs w:val="24"/>
          <w:shd w:val="clear" w:color="auto" w:fill="FFFFFF"/>
          <w:lang w:val="en-GB"/>
        </w:rPr>
        <w:t>16</w:t>
      </w:r>
      <w:r w:rsidRPr="00C270B9">
        <w:rPr>
          <w:rFonts w:eastAsia="Calibri" w:cs="Times New Roman"/>
          <w:color w:val="222222"/>
          <w:szCs w:val="24"/>
          <w:shd w:val="clear" w:color="auto" w:fill="FFFFFF"/>
          <w:lang w:val="en-GB"/>
        </w:rPr>
        <w:t>(4), 1323-1327.</w:t>
      </w:r>
      <w:bookmarkStart w:id="0" w:name="_GoBack"/>
      <w:bookmarkEnd w:id="0"/>
    </w:p>
    <w:p w14:paraId="67967775" w14:textId="77777777" w:rsidR="00AC0FBA" w:rsidRPr="00AC0FBA" w:rsidRDefault="00AC0FBA" w:rsidP="00AC0FBA">
      <w:pPr>
        <w:rPr>
          <w:rFonts w:cs="Times New Roman"/>
          <w:b/>
          <w:szCs w:val="24"/>
        </w:rPr>
      </w:pPr>
    </w:p>
    <w:sectPr w:rsidR="00AC0FBA" w:rsidRPr="00AC0FBA" w:rsidSect="00A1359B">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40FFA2" w14:textId="77777777" w:rsidR="00840850" w:rsidRDefault="00840850" w:rsidP="00721A5C">
      <w:pPr>
        <w:spacing w:after="0" w:line="240" w:lineRule="auto"/>
      </w:pPr>
      <w:r>
        <w:separator/>
      </w:r>
    </w:p>
  </w:endnote>
  <w:endnote w:type="continuationSeparator" w:id="0">
    <w:p w14:paraId="3B91EDBD" w14:textId="77777777" w:rsidR="00840850" w:rsidRDefault="00840850" w:rsidP="00721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2995812"/>
      <w:docPartObj>
        <w:docPartGallery w:val="Page Numbers (Bottom of Page)"/>
        <w:docPartUnique/>
      </w:docPartObj>
    </w:sdtPr>
    <w:sdtEndPr>
      <w:rPr>
        <w:noProof/>
      </w:rPr>
    </w:sdtEndPr>
    <w:sdtContent>
      <w:p w14:paraId="1D5114CB" w14:textId="2E6440C2" w:rsidR="00A54C6F" w:rsidRDefault="00A54C6F">
        <w:pPr>
          <w:pStyle w:val="Footer"/>
          <w:jc w:val="center"/>
        </w:pPr>
        <w:r>
          <w:fldChar w:fldCharType="begin"/>
        </w:r>
        <w:r>
          <w:instrText xml:space="preserve"> PAGE   \* MERGEFORMAT </w:instrText>
        </w:r>
        <w:r>
          <w:fldChar w:fldCharType="separate"/>
        </w:r>
        <w:r w:rsidR="00C006FC">
          <w:rPr>
            <w:noProof/>
          </w:rPr>
          <w:t>2</w:t>
        </w:r>
        <w:r>
          <w:rPr>
            <w:noProof/>
          </w:rPr>
          <w:fldChar w:fldCharType="end"/>
        </w:r>
      </w:p>
    </w:sdtContent>
  </w:sdt>
  <w:p w14:paraId="05FD7C53" w14:textId="77777777" w:rsidR="00A54C6F" w:rsidRDefault="00A54C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4FEF5" w14:textId="080541D6" w:rsidR="00A54C6F" w:rsidRDefault="00A54C6F" w:rsidP="00A1359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F659D7" w14:textId="77777777" w:rsidR="00840850" w:rsidRDefault="00840850" w:rsidP="00721A5C">
      <w:pPr>
        <w:spacing w:after="0" w:line="240" w:lineRule="auto"/>
      </w:pPr>
      <w:r>
        <w:separator/>
      </w:r>
    </w:p>
  </w:footnote>
  <w:footnote w:type="continuationSeparator" w:id="0">
    <w:p w14:paraId="2AF8BFFC" w14:textId="77777777" w:rsidR="00840850" w:rsidRDefault="00840850" w:rsidP="00721A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48047" w14:textId="2D66F72F" w:rsidR="00721A5C" w:rsidRDefault="00721A5C">
    <w:pPr>
      <w:pStyle w:val="Header"/>
    </w:pPr>
  </w:p>
  <w:p w14:paraId="305A05BA" w14:textId="77777777" w:rsidR="00721A5C" w:rsidRDefault="00721A5C">
    <w:pPr>
      <w:pStyle w:val="Header"/>
    </w:pPr>
  </w:p>
  <w:p w14:paraId="089A738F" w14:textId="77777777" w:rsidR="00721A5C" w:rsidRDefault="00721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410FC" w14:textId="22302CEE" w:rsidR="00A54C6F" w:rsidRDefault="00A54C6F">
    <w:pPr>
      <w:pStyle w:val="Header"/>
    </w:pPr>
  </w:p>
  <w:p w14:paraId="10292FDA" w14:textId="77777777" w:rsidR="00A54C6F" w:rsidRDefault="00A54C6F">
    <w:pPr>
      <w:pStyle w:val="Header"/>
    </w:pPr>
  </w:p>
  <w:p w14:paraId="631ED99E" w14:textId="77777777" w:rsidR="00A54C6F" w:rsidRDefault="00A54C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51320"/>
    <w:multiLevelType w:val="hybridMultilevel"/>
    <w:tmpl w:val="B8CE336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AF8"/>
    <w:rsid w:val="00124AF8"/>
    <w:rsid w:val="001341F6"/>
    <w:rsid w:val="001B5596"/>
    <w:rsid w:val="001E3FFE"/>
    <w:rsid w:val="00214336"/>
    <w:rsid w:val="002602E9"/>
    <w:rsid w:val="00264613"/>
    <w:rsid w:val="00393B23"/>
    <w:rsid w:val="003D5A01"/>
    <w:rsid w:val="00406F08"/>
    <w:rsid w:val="004E1230"/>
    <w:rsid w:val="005B6113"/>
    <w:rsid w:val="005C493E"/>
    <w:rsid w:val="005D0048"/>
    <w:rsid w:val="00633170"/>
    <w:rsid w:val="006E05A5"/>
    <w:rsid w:val="00721A5C"/>
    <w:rsid w:val="00840850"/>
    <w:rsid w:val="008D6DF3"/>
    <w:rsid w:val="00944E7B"/>
    <w:rsid w:val="009D25ED"/>
    <w:rsid w:val="00A1359B"/>
    <w:rsid w:val="00A15001"/>
    <w:rsid w:val="00A54C6F"/>
    <w:rsid w:val="00A613FB"/>
    <w:rsid w:val="00AC0FBA"/>
    <w:rsid w:val="00B641C7"/>
    <w:rsid w:val="00B737D8"/>
    <w:rsid w:val="00B85A88"/>
    <w:rsid w:val="00B9325A"/>
    <w:rsid w:val="00C006FC"/>
    <w:rsid w:val="00C270B9"/>
    <w:rsid w:val="00C437E0"/>
    <w:rsid w:val="00D44E3E"/>
    <w:rsid w:val="00E02AAD"/>
    <w:rsid w:val="00E84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6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C6F"/>
    <w:rPr>
      <w:rFonts w:ascii="Times New Roman" w:hAnsi="Times New Roman"/>
      <w:sz w:val="24"/>
    </w:rPr>
  </w:style>
  <w:style w:type="paragraph" w:styleId="Heading4">
    <w:name w:val="heading 4"/>
    <w:basedOn w:val="Normal"/>
    <w:next w:val="Normal"/>
    <w:link w:val="Heading4Char"/>
    <w:uiPriority w:val="9"/>
    <w:unhideWhenUsed/>
    <w:qFormat/>
    <w:rsid w:val="00E84C2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A5C"/>
  </w:style>
  <w:style w:type="paragraph" w:styleId="Footer">
    <w:name w:val="footer"/>
    <w:basedOn w:val="Normal"/>
    <w:link w:val="FooterChar"/>
    <w:uiPriority w:val="99"/>
    <w:unhideWhenUsed/>
    <w:rsid w:val="00721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A5C"/>
  </w:style>
  <w:style w:type="paragraph" w:styleId="Title">
    <w:name w:val="Title"/>
    <w:basedOn w:val="Normal"/>
    <w:next w:val="Normal"/>
    <w:link w:val="TitleChar"/>
    <w:uiPriority w:val="10"/>
    <w:qFormat/>
    <w:rsid w:val="00721A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A5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721A5C"/>
    <w:pPr>
      <w:ind w:left="720"/>
      <w:contextualSpacing/>
    </w:pPr>
  </w:style>
  <w:style w:type="character" w:styleId="CommentReference">
    <w:name w:val="annotation reference"/>
    <w:uiPriority w:val="99"/>
    <w:semiHidden/>
    <w:unhideWhenUsed/>
    <w:rsid w:val="00721A5C"/>
    <w:rPr>
      <w:sz w:val="16"/>
      <w:szCs w:val="16"/>
    </w:rPr>
  </w:style>
  <w:style w:type="paragraph" w:styleId="CommentText">
    <w:name w:val="annotation text"/>
    <w:basedOn w:val="Normal"/>
    <w:link w:val="CommentTextChar"/>
    <w:uiPriority w:val="99"/>
    <w:semiHidden/>
    <w:unhideWhenUsed/>
    <w:rsid w:val="00721A5C"/>
    <w:pPr>
      <w:spacing w:after="0" w:line="240" w:lineRule="auto"/>
      <w:jc w:val="both"/>
    </w:pPr>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721A5C"/>
    <w:rPr>
      <w:rFonts w:ascii="Times New Roman" w:eastAsia="Times New Roman" w:hAnsi="Times New Roman" w:cs="Times New Roman"/>
      <w:sz w:val="20"/>
      <w:szCs w:val="20"/>
    </w:rPr>
  </w:style>
  <w:style w:type="table" w:styleId="TableGrid">
    <w:name w:val="Table Grid"/>
    <w:basedOn w:val="TableNormal"/>
    <w:uiPriority w:val="39"/>
    <w:rsid w:val="00721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21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A5C"/>
    <w:rPr>
      <w:rFonts w:ascii="Segoe UI" w:hAnsi="Segoe UI" w:cs="Segoe UI"/>
      <w:sz w:val="18"/>
      <w:szCs w:val="18"/>
    </w:rPr>
  </w:style>
  <w:style w:type="paragraph" w:styleId="BodyTextIndent">
    <w:name w:val="Body Text Indent"/>
    <w:basedOn w:val="Normal"/>
    <w:link w:val="BodyTextIndentChar"/>
    <w:uiPriority w:val="99"/>
    <w:unhideWhenUsed/>
    <w:rsid w:val="00721A5C"/>
    <w:pPr>
      <w:spacing w:after="120" w:line="240" w:lineRule="auto"/>
      <w:ind w:left="360"/>
      <w:jc w:val="both"/>
    </w:pPr>
    <w:rPr>
      <w:rFonts w:eastAsia="Times New Roman" w:cs="Times New Roman"/>
      <w:szCs w:val="20"/>
    </w:rPr>
  </w:style>
  <w:style w:type="character" w:customStyle="1" w:styleId="BodyTextIndentChar">
    <w:name w:val="Body Text Indent Char"/>
    <w:basedOn w:val="DefaultParagraphFont"/>
    <w:link w:val="BodyTextIndent"/>
    <w:uiPriority w:val="99"/>
    <w:rsid w:val="00721A5C"/>
    <w:rPr>
      <w:rFonts w:ascii="Times New Roman" w:eastAsia="Times New Roman" w:hAnsi="Times New Roman" w:cs="Times New Roman"/>
      <w:szCs w:val="20"/>
    </w:rPr>
  </w:style>
  <w:style w:type="character" w:customStyle="1" w:styleId="Heading4Char">
    <w:name w:val="Heading 4 Char"/>
    <w:basedOn w:val="DefaultParagraphFont"/>
    <w:link w:val="Heading4"/>
    <w:uiPriority w:val="9"/>
    <w:rsid w:val="00E84C20"/>
    <w:rPr>
      <w:rFonts w:asciiTheme="majorHAnsi" w:eastAsiaTheme="majorEastAsia" w:hAnsiTheme="majorHAnsi" w:cstheme="majorBidi"/>
      <w:i/>
      <w:iCs/>
      <w:color w:val="2E74B5"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C6F"/>
    <w:rPr>
      <w:rFonts w:ascii="Times New Roman" w:hAnsi="Times New Roman"/>
      <w:sz w:val="24"/>
    </w:rPr>
  </w:style>
  <w:style w:type="paragraph" w:styleId="Heading4">
    <w:name w:val="heading 4"/>
    <w:basedOn w:val="Normal"/>
    <w:next w:val="Normal"/>
    <w:link w:val="Heading4Char"/>
    <w:uiPriority w:val="9"/>
    <w:unhideWhenUsed/>
    <w:qFormat/>
    <w:rsid w:val="00E84C2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A5C"/>
  </w:style>
  <w:style w:type="paragraph" w:styleId="Footer">
    <w:name w:val="footer"/>
    <w:basedOn w:val="Normal"/>
    <w:link w:val="FooterChar"/>
    <w:uiPriority w:val="99"/>
    <w:unhideWhenUsed/>
    <w:rsid w:val="00721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A5C"/>
  </w:style>
  <w:style w:type="paragraph" w:styleId="Title">
    <w:name w:val="Title"/>
    <w:basedOn w:val="Normal"/>
    <w:next w:val="Normal"/>
    <w:link w:val="TitleChar"/>
    <w:uiPriority w:val="10"/>
    <w:qFormat/>
    <w:rsid w:val="00721A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A5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721A5C"/>
    <w:pPr>
      <w:ind w:left="720"/>
      <w:contextualSpacing/>
    </w:pPr>
  </w:style>
  <w:style w:type="character" w:styleId="CommentReference">
    <w:name w:val="annotation reference"/>
    <w:uiPriority w:val="99"/>
    <w:semiHidden/>
    <w:unhideWhenUsed/>
    <w:rsid w:val="00721A5C"/>
    <w:rPr>
      <w:sz w:val="16"/>
      <w:szCs w:val="16"/>
    </w:rPr>
  </w:style>
  <w:style w:type="paragraph" w:styleId="CommentText">
    <w:name w:val="annotation text"/>
    <w:basedOn w:val="Normal"/>
    <w:link w:val="CommentTextChar"/>
    <w:uiPriority w:val="99"/>
    <w:semiHidden/>
    <w:unhideWhenUsed/>
    <w:rsid w:val="00721A5C"/>
    <w:pPr>
      <w:spacing w:after="0" w:line="240" w:lineRule="auto"/>
      <w:jc w:val="both"/>
    </w:pPr>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721A5C"/>
    <w:rPr>
      <w:rFonts w:ascii="Times New Roman" w:eastAsia="Times New Roman" w:hAnsi="Times New Roman" w:cs="Times New Roman"/>
      <w:sz w:val="20"/>
      <w:szCs w:val="20"/>
    </w:rPr>
  </w:style>
  <w:style w:type="table" w:styleId="TableGrid">
    <w:name w:val="Table Grid"/>
    <w:basedOn w:val="TableNormal"/>
    <w:uiPriority w:val="39"/>
    <w:rsid w:val="00721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21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A5C"/>
    <w:rPr>
      <w:rFonts w:ascii="Segoe UI" w:hAnsi="Segoe UI" w:cs="Segoe UI"/>
      <w:sz w:val="18"/>
      <w:szCs w:val="18"/>
    </w:rPr>
  </w:style>
  <w:style w:type="paragraph" w:styleId="BodyTextIndent">
    <w:name w:val="Body Text Indent"/>
    <w:basedOn w:val="Normal"/>
    <w:link w:val="BodyTextIndentChar"/>
    <w:uiPriority w:val="99"/>
    <w:unhideWhenUsed/>
    <w:rsid w:val="00721A5C"/>
    <w:pPr>
      <w:spacing w:after="120" w:line="240" w:lineRule="auto"/>
      <w:ind w:left="360"/>
      <w:jc w:val="both"/>
    </w:pPr>
    <w:rPr>
      <w:rFonts w:eastAsia="Times New Roman" w:cs="Times New Roman"/>
      <w:szCs w:val="20"/>
    </w:rPr>
  </w:style>
  <w:style w:type="character" w:customStyle="1" w:styleId="BodyTextIndentChar">
    <w:name w:val="Body Text Indent Char"/>
    <w:basedOn w:val="DefaultParagraphFont"/>
    <w:link w:val="BodyTextIndent"/>
    <w:uiPriority w:val="99"/>
    <w:rsid w:val="00721A5C"/>
    <w:rPr>
      <w:rFonts w:ascii="Times New Roman" w:eastAsia="Times New Roman" w:hAnsi="Times New Roman" w:cs="Times New Roman"/>
      <w:szCs w:val="20"/>
    </w:rPr>
  </w:style>
  <w:style w:type="character" w:customStyle="1" w:styleId="Heading4Char">
    <w:name w:val="Heading 4 Char"/>
    <w:basedOn w:val="DefaultParagraphFont"/>
    <w:link w:val="Heading4"/>
    <w:uiPriority w:val="9"/>
    <w:rsid w:val="00E84C20"/>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32ADB-EDB4-49B8-9349-DBBACCDBFD3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FF3AEEC-551A-4ADE-8087-43104E29C689}">
  <ds:schemaRefs>
    <ds:schemaRef ds:uri="http://schemas.microsoft.com/sharepoint/v3/contenttype/forms"/>
  </ds:schemaRefs>
</ds:datastoreItem>
</file>

<file path=customXml/itemProps3.xml><?xml version="1.0" encoding="utf-8"?>
<ds:datastoreItem xmlns:ds="http://schemas.openxmlformats.org/officeDocument/2006/customXml" ds:itemID="{DF50B8F3-00EF-42B9-A542-E8E684CF5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E9D8F7-95AA-46E6-BD6F-0CD694908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Ximena Gonzales</dc:creator>
  <cp:lastModifiedBy>sbay</cp:lastModifiedBy>
  <cp:revision>13</cp:revision>
  <dcterms:created xsi:type="dcterms:W3CDTF">2020-06-08T07:04:00Z</dcterms:created>
  <dcterms:modified xsi:type="dcterms:W3CDTF">2020-06-08T12:24:00Z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Order">
    <vt:r8>1019500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ies>
</file>